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6A6D80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F4736" w:rsidRPr="007F4736">
              <w:rPr>
                <w:color w:val="000000"/>
                <w:szCs w:val="20"/>
              </w:rPr>
              <w:t>Plant Physiology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F473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51350B">
              <w:rPr>
                <w:lang w:val="en-GB"/>
              </w:rPr>
              <w:t xml:space="preserve"> </w:t>
            </w:r>
            <w:r w:rsidR="007F4736">
              <w:rPr>
                <w:color w:val="000000"/>
              </w:rPr>
              <w:t>lecture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50B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6A6D80">
              <w:rPr>
                <w:rStyle w:val="Szvegtrzs2Char"/>
                <w:b w:val="0"/>
                <w:lang w:val="en-GB"/>
              </w:rPr>
              <w:t>3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50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6A6D80">
              <w:rPr>
                <w:bCs/>
                <w:lang w:val="en-GB"/>
              </w:rPr>
              <w:t>3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7F473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Biochemistry</w:t>
            </w:r>
            <w:r w:rsidR="006A6D80">
              <w:rPr>
                <w:lang w:val="en-GB"/>
              </w:rPr>
              <w:t xml:space="preserve"> lecture</w:t>
            </w:r>
          </w:p>
          <w:p w:rsidR="00666AA6" w:rsidRPr="004E203A" w:rsidRDefault="00666AA6" w:rsidP="007F473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7F473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F4736" w:rsidRPr="004E203A">
              <w:rPr>
                <w:lang w:val="en-GB"/>
              </w:rPr>
              <w:instrText xml:space="preserve"> FORMCHECKBOX </w:instrText>
            </w:r>
            <w:r w:rsidR="00C8085F">
              <w:rPr>
                <w:lang w:val="en-GB"/>
              </w:rPr>
            </w:r>
            <w:r w:rsidR="00C8085F">
              <w:rPr>
                <w:lang w:val="en-GB"/>
              </w:rPr>
              <w:fldChar w:fldCharType="separate"/>
            </w:r>
            <w:r w:rsidR="007F4736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7F473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7F4736" w:rsidRPr="004E203A">
              <w:rPr>
                <w:lang w:val="en-GB"/>
              </w:rPr>
              <w:instrText xml:space="preserve"> FORMCHECKBOX </w:instrText>
            </w:r>
            <w:r w:rsidR="00C8085F">
              <w:rPr>
                <w:lang w:val="en-GB"/>
              </w:rPr>
            </w:r>
            <w:r w:rsidR="00C8085F">
              <w:rPr>
                <w:lang w:val="en-GB"/>
              </w:rPr>
              <w:fldChar w:fldCharType="separate"/>
            </w:r>
            <w:r w:rsidR="007F4736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C8085F">
              <w:rPr>
                <w:lang w:val="en-GB"/>
              </w:rPr>
            </w:r>
            <w:r w:rsidR="00C8085F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51350B">
              <w:rPr>
                <w:lang w:val="en-GB"/>
              </w:rPr>
              <w:t xml:space="preserve"> 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6A6D80" w:rsidRDefault="006A6D80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6A6D80">
              <w:rPr>
                <w:bCs/>
                <w:color w:val="000000"/>
              </w:rPr>
              <w:t xml:space="preserve">Dr. </w:t>
            </w:r>
            <w:r w:rsidRPr="006A6D80">
              <w:rPr>
                <w:color w:val="000000"/>
              </w:rPr>
              <w:t>Éva Hideg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0F3D16" w:rsidRPr="004E203A" w:rsidTr="000F3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D16" w:rsidRPr="004E203A" w:rsidRDefault="000F3D1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D16" w:rsidRPr="004E203A" w:rsidRDefault="000F3D1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6A6D80">
              <w:rPr>
                <w:bCs/>
                <w:color w:val="000000"/>
              </w:rPr>
              <w:t xml:space="preserve">Dr. </w:t>
            </w:r>
            <w:r w:rsidRPr="006A6D80">
              <w:rPr>
                <w:color w:val="000000"/>
              </w:rPr>
              <w:t>Éva Hideg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D16" w:rsidRPr="0052254F" w:rsidRDefault="000F3D16" w:rsidP="00D550E8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>
              <w:t>57.1%</w:t>
            </w:r>
          </w:p>
        </w:tc>
      </w:tr>
      <w:tr w:rsidR="000F3D16" w:rsidRPr="004E203A" w:rsidTr="000F3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D16" w:rsidRPr="004E203A" w:rsidRDefault="000F3D1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D16" w:rsidRPr="004E203A" w:rsidRDefault="000F3D1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Dr Marianna Kocsis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D16" w:rsidRPr="0052254F" w:rsidRDefault="000F3D16" w:rsidP="00D550E8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>
              <w:t>28.6%</w:t>
            </w:r>
          </w:p>
        </w:tc>
      </w:tr>
      <w:tr w:rsidR="000F3D16" w:rsidRPr="004E203A" w:rsidTr="000F3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D16" w:rsidRPr="004E203A" w:rsidRDefault="000F3D1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D16" w:rsidRPr="004E203A" w:rsidRDefault="000F3D1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4B16EF">
              <w:rPr>
                <w:lang w:val="en-GB"/>
              </w:rPr>
              <w:t>assistant lecturer</w:t>
            </w:r>
            <w:r>
              <w:rPr>
                <w:lang w:val="en-GB"/>
              </w:rPr>
              <w:t xml:space="preserve"> (Dept. Plant Biology)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D16" w:rsidRPr="0052254F" w:rsidRDefault="000F3D16" w:rsidP="00D550E8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>
              <w:t>17.3%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Pr="003E0F2E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3E0F2E">
              <w:rPr>
                <w:lang w:val="en-GB"/>
              </w:rPr>
              <w:t>Objectives:</w:t>
            </w:r>
            <w:r w:rsidRPr="003E0F2E">
              <w:rPr>
                <w:b w:val="0"/>
                <w:lang w:val="en-GB"/>
              </w:rPr>
              <w:t xml:space="preserve"> </w:t>
            </w:r>
            <w:r w:rsidR="007F4736" w:rsidRPr="007F4736">
              <w:rPr>
                <w:b w:val="0"/>
                <w:lang w:val="en-GB"/>
              </w:rPr>
              <w:t>Basic aspects of plant development, metabolics and stress physiology. The course emphasizes the synthesis of the students’ knowledge acquired in earlier biochemistry, physics and chemistry courses into physiology.</w:t>
            </w:r>
          </w:p>
          <w:p w:rsidR="00C505A4" w:rsidRPr="003E0F2E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3E0F2E">
              <w:rPr>
                <w:lang w:val="en-GB"/>
              </w:rPr>
              <w:t>Learning outcomes:</w:t>
            </w:r>
            <w:r w:rsidRPr="003E0F2E">
              <w:rPr>
                <w:b w:val="0"/>
                <w:lang w:val="en-GB"/>
              </w:rPr>
              <w:t xml:space="preserve"> </w:t>
            </w:r>
          </w:p>
          <w:p w:rsidR="00666AA6" w:rsidRDefault="003E0F2E" w:rsidP="00801D4E">
            <w:pPr>
              <w:ind w:right="141"/>
              <w:jc w:val="both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Upon completing the course, s</w:t>
            </w:r>
            <w:r w:rsidRPr="003E0F2E">
              <w:rPr>
                <w:bCs/>
                <w:szCs w:val="20"/>
                <w:lang w:val="en-GB"/>
              </w:rPr>
              <w:t xml:space="preserve">tudents </w:t>
            </w:r>
            <w:r>
              <w:rPr>
                <w:bCs/>
                <w:szCs w:val="20"/>
                <w:lang w:val="en-GB"/>
              </w:rPr>
              <w:t xml:space="preserve">are expected to </w:t>
            </w:r>
            <w:r w:rsidR="000F3D16">
              <w:rPr>
                <w:bCs/>
                <w:szCs w:val="20"/>
                <w:lang w:val="en-GB"/>
              </w:rPr>
              <w:t>understand how the basic principles of natural sciences (as studies in Physics, Chemistry and Biochemistry courses) are realized in plants</w:t>
            </w:r>
            <w:r w:rsidR="00801D4E">
              <w:rPr>
                <w:bCs/>
                <w:szCs w:val="20"/>
                <w:lang w:val="en-GB"/>
              </w:rPr>
              <w:t>: in the regulation of development, growth and bio-production</w:t>
            </w:r>
            <w:r w:rsidR="00511AA5">
              <w:rPr>
                <w:bCs/>
                <w:szCs w:val="20"/>
                <w:lang w:val="en-GB"/>
              </w:rPr>
              <w:t>.</w:t>
            </w:r>
            <w:r>
              <w:rPr>
                <w:bCs/>
                <w:szCs w:val="20"/>
                <w:lang w:val="en-GB"/>
              </w:rPr>
              <w:t xml:space="preserve"> </w:t>
            </w:r>
            <w:r w:rsidR="000F3D16">
              <w:rPr>
                <w:bCs/>
                <w:szCs w:val="20"/>
                <w:lang w:val="en-GB"/>
              </w:rPr>
              <w:t xml:space="preserve">Students </w:t>
            </w:r>
            <w:r w:rsidR="00801D4E">
              <w:rPr>
                <w:bCs/>
                <w:szCs w:val="20"/>
                <w:lang w:val="en-GB"/>
              </w:rPr>
              <w:t>are expected to acquire a responsible thinking attitude towards nature as a whole, and an awareness of the importance of plants in the biosphere.</w:t>
            </w:r>
          </w:p>
          <w:p w:rsidR="00801D4E" w:rsidRPr="006A6D80" w:rsidRDefault="00801D4E" w:rsidP="00801D4E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Students will be ready to join advanced plant study courses.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Introduction. Water and nutrients.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Minerals, essential elements, transport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Stomata and transpiration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Photosynthesis: the light reactions.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Photosynthesis: carbon uptake and photorespiration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Carbohydrate anabolism and catabolism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Test based on lectures 1-6.  (eLearning)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Lipid anabolism and catabolism, terpenoids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Special products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Phytohormones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Stress physiology – 1. Basic concepts, abiotic stress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Stress physiology – 2. Biotic stress</w:t>
            </w:r>
          </w:p>
          <w:p w:rsidR="007F4736" w:rsidRPr="007F4736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7F4736">
              <w:rPr>
                <w:sz w:val="20"/>
              </w:rPr>
              <w:t>Growth and development. Summary: interconnections of pathways.</w:t>
            </w:r>
          </w:p>
          <w:p w:rsidR="00666AA6" w:rsidRPr="004E203A" w:rsidRDefault="007F4736" w:rsidP="007F4736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</w:pPr>
            <w:r w:rsidRPr="007F4736">
              <w:rPr>
                <w:sz w:val="20"/>
              </w:rPr>
              <w:t>Test based on lectures 8-13.  (eLearning)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  <w:r w:rsidR="007F4736">
              <w:rPr>
                <w:lang w:val="en-GB"/>
              </w:rPr>
              <w:t xml:space="preserve"> </w:t>
            </w:r>
            <w:r w:rsidR="007F4736" w:rsidRPr="007F4736">
              <w:rPr>
                <w:rStyle w:val="Szvegtrzs2Char"/>
                <w:b w:val="0"/>
                <w:lang w:val="en-GB"/>
              </w:rPr>
              <w:t xml:space="preserve">Two written tests are to be taken </w:t>
            </w:r>
            <w:r w:rsidR="007F4736">
              <w:rPr>
                <w:rStyle w:val="Szvegtrzs2Char"/>
                <w:b w:val="0"/>
                <w:lang w:val="en-GB"/>
              </w:rPr>
              <w:t xml:space="preserve">as compulsory </w:t>
            </w:r>
            <w:r w:rsidR="007F4736" w:rsidRPr="007F4736">
              <w:rPr>
                <w:rStyle w:val="Szvegtrzs2Char"/>
                <w:b w:val="0"/>
                <w:lang w:val="en-GB"/>
              </w:rPr>
              <w:t>during the semester.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7F4736" w:rsidRPr="007F4736" w:rsidRDefault="007F4736" w:rsidP="007F4736">
            <w:pPr>
              <w:rPr>
                <w:rStyle w:val="Szvegtrzs2Char"/>
                <w:b w:val="0"/>
                <w:lang w:val="en-GB"/>
              </w:rPr>
            </w:pPr>
            <w:r w:rsidRPr="007F4736">
              <w:rPr>
                <w:rStyle w:val="Szvegtrzs2Char"/>
                <w:b w:val="0"/>
                <w:lang w:val="en-GB"/>
              </w:rPr>
              <w:t xml:space="preserve">Students passing both </w:t>
            </w:r>
            <w:r>
              <w:rPr>
                <w:rStyle w:val="Szvegtrzs2Char"/>
                <w:b w:val="0"/>
                <w:lang w:val="en-GB"/>
              </w:rPr>
              <w:t xml:space="preserve">written </w:t>
            </w:r>
            <w:r w:rsidRPr="007F4736">
              <w:rPr>
                <w:rStyle w:val="Szvegtrzs2Char"/>
                <w:b w:val="0"/>
                <w:lang w:val="en-GB"/>
              </w:rPr>
              <w:t>tests (scoring more than 60%) are eligible to take an oral exam during the examination period. Failed tests can be repeated once, at the beginning of the examination period.</w:t>
            </w:r>
            <w:r>
              <w:rPr>
                <w:rStyle w:val="Szvegtrzs2Char"/>
                <w:b w:val="0"/>
                <w:lang w:val="en-GB"/>
              </w:rPr>
              <w:t xml:space="preserve"> Actual scores of the written tests do not affect grades of the oral exam.</w:t>
            </w:r>
          </w:p>
          <w:p w:rsidR="00666AA6" w:rsidRDefault="007F4736" w:rsidP="007F4736">
            <w:pPr>
              <w:rPr>
                <w:rStyle w:val="Szvegtrzs2Char"/>
                <w:b w:val="0"/>
                <w:lang w:val="en-GB"/>
              </w:rPr>
            </w:pPr>
            <w:r w:rsidRPr="007F4736">
              <w:rPr>
                <w:rStyle w:val="Szvegtrzs2Char"/>
                <w:b w:val="0"/>
                <w:lang w:val="en-GB"/>
              </w:rPr>
              <w:t>Oral exam: A list of questions/topics will be announced at the end of the semester. Students are to answer two questions/topics from the list, one in detail (A-question) and another briefly (B-</w:t>
            </w:r>
            <w:r>
              <w:rPr>
                <w:rStyle w:val="Szvegtrzs2Char"/>
                <w:b w:val="0"/>
                <w:lang w:val="en-GB"/>
              </w:rPr>
              <w:t>question</w:t>
            </w:r>
            <w:r w:rsidRPr="007F4736">
              <w:rPr>
                <w:rStyle w:val="Szvegtrzs2Char"/>
                <w:b w:val="0"/>
                <w:lang w:val="en-GB"/>
              </w:rPr>
              <w:t>).</w:t>
            </w:r>
          </w:p>
          <w:p w:rsidR="00CE336A" w:rsidRDefault="00CE336A" w:rsidP="007F4736">
            <w:pPr>
              <w:rPr>
                <w:rStyle w:val="Szvegtrzs2Char"/>
                <w:b w:val="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 xml:space="preserve">Grades will based on the student’s </w:t>
            </w:r>
            <w:r w:rsidR="000F3D16">
              <w:rPr>
                <w:rStyle w:val="Szvegtrzs2Char"/>
                <w:b w:val="0"/>
                <w:lang w:val="en-GB"/>
              </w:rPr>
              <w:t>performance</w:t>
            </w:r>
            <w:r>
              <w:rPr>
                <w:rStyle w:val="Szvegtrzs2Char"/>
                <w:b w:val="0"/>
                <w:lang w:val="en-GB"/>
              </w:rPr>
              <w:t xml:space="preserve"> at the oral exam as:</w:t>
            </w:r>
          </w:p>
          <w:p w:rsidR="00CE336A" w:rsidRPr="004E203A" w:rsidRDefault="00CE336A" w:rsidP="00CE336A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0–</w:t>
            </w:r>
            <w:r>
              <w:rPr>
                <w:szCs w:val="20"/>
                <w:lang w:val="en-GB"/>
              </w:rPr>
              <w:t>6</w:t>
            </w:r>
            <w:r w:rsidRPr="004E203A">
              <w:rPr>
                <w:szCs w:val="20"/>
                <w:lang w:val="en-GB"/>
              </w:rPr>
              <w:t>0% fail</w:t>
            </w:r>
            <w:r>
              <w:rPr>
                <w:szCs w:val="20"/>
                <w:lang w:val="en-GB"/>
              </w:rPr>
              <w:t xml:space="preserve"> (1)</w:t>
            </w:r>
          </w:p>
          <w:p w:rsidR="00CE336A" w:rsidRPr="004E203A" w:rsidRDefault="00CE336A" w:rsidP="00CE336A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6</w:t>
            </w:r>
            <w:r w:rsidRPr="004E203A">
              <w:rPr>
                <w:szCs w:val="20"/>
                <w:lang w:val="en-GB"/>
              </w:rPr>
              <w:t>1–</w:t>
            </w:r>
            <w:r>
              <w:rPr>
                <w:szCs w:val="20"/>
                <w:lang w:val="en-GB"/>
              </w:rPr>
              <w:t>70</w:t>
            </w:r>
            <w:r w:rsidRPr="004E203A">
              <w:rPr>
                <w:szCs w:val="20"/>
                <w:lang w:val="en-GB"/>
              </w:rPr>
              <w:t xml:space="preserve">% </w:t>
            </w:r>
            <w:r>
              <w:rPr>
                <w:szCs w:val="20"/>
                <w:lang w:val="en-GB"/>
              </w:rPr>
              <w:t>pass (2)</w:t>
            </w:r>
          </w:p>
          <w:p w:rsidR="00CE336A" w:rsidRPr="004E203A" w:rsidRDefault="00CE336A" w:rsidP="00CE336A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80</w:t>
            </w:r>
            <w:r w:rsidRPr="004E203A">
              <w:rPr>
                <w:szCs w:val="20"/>
                <w:lang w:val="en-GB"/>
              </w:rPr>
              <w:t xml:space="preserve">% </w:t>
            </w:r>
            <w:r>
              <w:rPr>
                <w:szCs w:val="20"/>
                <w:lang w:val="en-GB"/>
              </w:rPr>
              <w:t>satisfactory (3)</w:t>
            </w:r>
          </w:p>
          <w:p w:rsidR="00CE336A" w:rsidRPr="004E203A" w:rsidRDefault="00CE336A" w:rsidP="00CE336A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81</w:t>
            </w:r>
            <w:r w:rsidRPr="004E203A">
              <w:rPr>
                <w:szCs w:val="20"/>
                <w:lang w:val="en-GB"/>
              </w:rPr>
              <w:t>–90% good</w:t>
            </w:r>
            <w:r>
              <w:rPr>
                <w:szCs w:val="20"/>
                <w:lang w:val="en-GB"/>
              </w:rPr>
              <w:t xml:space="preserve"> (4)</w:t>
            </w:r>
          </w:p>
          <w:p w:rsidR="00CE336A" w:rsidRPr="00801D4E" w:rsidRDefault="00CE336A" w:rsidP="00801D4E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  <w:r>
              <w:rPr>
                <w:szCs w:val="20"/>
                <w:lang w:val="en-GB"/>
              </w:rPr>
              <w:t xml:space="preserve"> (5)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7C0487" w:rsidRPr="004E203A" w:rsidRDefault="002E35A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Lecture summaries available at eLearning</w:t>
            </w: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E203A" w:rsidRDefault="000F3D16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F37CA5">
              <w:rPr>
                <w:szCs w:val="20"/>
              </w:rPr>
              <w:t>Taiz, L. &amp; Zeigel, L.: Plant Physiology and Development, 6th Ed., 2015 Sinauer Associates, ISBN: 978-1-60535-255-8, Companion web site: http://6e.plantphys.net/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2E35A5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27</w:t>
            </w:r>
            <w:r w:rsidR="001154D6" w:rsidRPr="004E203A">
              <w:rPr>
                <w:szCs w:val="20"/>
                <w:lang w:val="en-GB"/>
              </w:rPr>
              <w:t xml:space="preserve"> </w:t>
            </w:r>
            <w:r w:rsidR="000100F4">
              <w:rPr>
                <w:szCs w:val="20"/>
                <w:lang w:val="en-GB"/>
              </w:rPr>
              <w:t>April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E0F2E">
            <w:pPr>
              <w:jc w:val="center"/>
              <w:rPr>
                <w:lang w:val="en-GB"/>
              </w:rPr>
            </w:pPr>
            <w:r w:rsidRPr="006A6D80">
              <w:rPr>
                <w:bCs/>
                <w:color w:val="000000"/>
              </w:rPr>
              <w:t xml:space="preserve">Dr. </w:t>
            </w:r>
            <w:r w:rsidRPr="006A6D80">
              <w:rPr>
                <w:color w:val="000000"/>
              </w:rPr>
              <w:t>Éva Hideg</w:t>
            </w: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0F3D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85F" w:rsidRDefault="00C8085F">
      <w:r>
        <w:separator/>
      </w:r>
    </w:p>
  </w:endnote>
  <w:endnote w:type="continuationSeparator" w:id="0">
    <w:p w:rsidR="00C8085F" w:rsidRDefault="00C8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85F" w:rsidRDefault="00C8085F">
      <w:r>
        <w:separator/>
      </w:r>
    </w:p>
  </w:footnote>
  <w:footnote w:type="continuationSeparator" w:id="0">
    <w:p w:rsidR="00C8085F" w:rsidRDefault="00C80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B048BF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136C594E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F3D16"/>
    <w:rsid w:val="001154D6"/>
    <w:rsid w:val="001E31A5"/>
    <w:rsid w:val="00216555"/>
    <w:rsid w:val="002B022E"/>
    <w:rsid w:val="002E35A5"/>
    <w:rsid w:val="003E0F2E"/>
    <w:rsid w:val="004A026C"/>
    <w:rsid w:val="004B16EF"/>
    <w:rsid w:val="004E203A"/>
    <w:rsid w:val="00511AA5"/>
    <w:rsid w:val="0051350B"/>
    <w:rsid w:val="00580334"/>
    <w:rsid w:val="00666AA6"/>
    <w:rsid w:val="006965B3"/>
    <w:rsid w:val="006A6D80"/>
    <w:rsid w:val="007C0487"/>
    <w:rsid w:val="007D6A24"/>
    <w:rsid w:val="007F4736"/>
    <w:rsid w:val="00801D4E"/>
    <w:rsid w:val="00956E58"/>
    <w:rsid w:val="00962AF4"/>
    <w:rsid w:val="00B048BF"/>
    <w:rsid w:val="00C505A4"/>
    <w:rsid w:val="00C8085F"/>
    <w:rsid w:val="00CE336A"/>
    <w:rsid w:val="00D96D09"/>
    <w:rsid w:val="00E267B6"/>
    <w:rsid w:val="00E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val="hu-HU"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hu-HU"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7C0487"/>
    <w:rPr>
      <w:b/>
      <w:bCs/>
      <w:lang w:eastAsia="zh-CN"/>
    </w:rPr>
  </w:style>
  <w:style w:type="character" w:customStyle="1" w:styleId="lfejChar1">
    <w:name w:val="Élőfej Char1"/>
    <w:link w:val="lfej"/>
    <w:uiPriority w:val="99"/>
    <w:rsid w:val="000F3D16"/>
    <w:rPr>
      <w:lang w:val="hu-H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val="hu-HU"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hu-HU"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7C0487"/>
    <w:rPr>
      <w:b/>
      <w:bCs/>
      <w:lang w:eastAsia="zh-CN"/>
    </w:rPr>
  </w:style>
  <w:style w:type="character" w:customStyle="1" w:styleId="lfejChar1">
    <w:name w:val="Élőfej Char1"/>
    <w:link w:val="lfej"/>
    <w:uiPriority w:val="99"/>
    <w:rsid w:val="000F3D16"/>
    <w:rPr>
      <w:lang w:val="hu-H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w.p.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Molnar</cp:lastModifiedBy>
  <cp:revision>2</cp:revision>
  <cp:lastPrinted>2012-03-06T17:02:00Z</cp:lastPrinted>
  <dcterms:created xsi:type="dcterms:W3CDTF">2017-06-21T07:39:00Z</dcterms:created>
  <dcterms:modified xsi:type="dcterms:W3CDTF">2017-06-21T07:39:00Z</dcterms:modified>
</cp:coreProperties>
</file>