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28E7" w14:textId="43F35A9E" w:rsidR="00140483" w:rsidRDefault="002216F3"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37AE6F79" wp14:editId="6D59E0C2">
            <wp:simplePos x="0" y="0"/>
            <wp:positionH relativeFrom="margin">
              <wp:posOffset>4791910</wp:posOffset>
            </wp:positionH>
            <wp:positionV relativeFrom="paragraph">
              <wp:posOffset>-210189</wp:posOffset>
            </wp:positionV>
            <wp:extent cx="818654" cy="962394"/>
            <wp:effectExtent l="0" t="0" r="635" b="9525"/>
            <wp:wrapNone/>
            <wp:docPr id="4" name="Kép 4" descr="Lámfalussy Sándor Közgazdaságtudományi 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ámfalussy Sándor Közgazdaságtudományi K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654" cy="96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-Roman" w:hAnsi="Times-Roman" w:cs="Times-Roman"/>
          <w:b/>
          <w:noProof/>
          <w:sz w:val="28"/>
          <w:szCs w:val="28"/>
        </w:rPr>
        <w:drawing>
          <wp:inline distT="0" distB="0" distL="0" distR="0" wp14:anchorId="4A84CE75" wp14:editId="6B1E114D">
            <wp:extent cx="2842266" cy="579121"/>
            <wp:effectExtent l="0" t="0" r="0" b="0"/>
            <wp:docPr id="1528585982" name="Kép 1" descr="A képen Betűtípus, Grafika, Grafikus tervezés, emblém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85982" name="Kép 1" descr="A képen Betűtípus, Grafika, Grafikus tervezés, embléma látható&#10;&#10;Előfordulhat, hogy az AI által létrehozott tartalom helytele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6" cy="57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01757" w14:textId="77777777" w:rsidR="00140483" w:rsidRDefault="00140483" w:rsidP="00140483">
      <w:pPr>
        <w:autoSpaceDE w:val="0"/>
        <w:jc w:val="center"/>
        <w:rPr>
          <w:rFonts w:ascii="Times-Bold" w:hAnsi="Times-Bold" w:cs="Times-Bold"/>
          <w:b/>
          <w:bCs/>
        </w:rPr>
      </w:pPr>
    </w:p>
    <w:p w14:paraId="586C2AF6" w14:textId="438EBDA6" w:rsidR="00140483" w:rsidRDefault="00140483" w:rsidP="00140483">
      <w:pPr>
        <w:autoSpaceDE w:val="0"/>
        <w:jc w:val="center"/>
        <w:rPr>
          <w:rFonts w:ascii="Times-Roman" w:hAnsi="Times-Roman" w:cs="Times-Roman"/>
          <w:b/>
          <w:sz w:val="28"/>
          <w:szCs w:val="28"/>
        </w:rPr>
      </w:pPr>
    </w:p>
    <w:p w14:paraId="056921F3" w14:textId="77777777" w:rsidR="00B159E9" w:rsidRDefault="00B159E9" w:rsidP="00140483">
      <w:pPr>
        <w:autoSpaceDE w:val="0"/>
        <w:jc w:val="center"/>
        <w:rPr>
          <w:rFonts w:ascii="Times-Roman" w:hAnsi="Times-Roman" w:cs="Times-Roman"/>
          <w:b/>
          <w:sz w:val="28"/>
          <w:szCs w:val="28"/>
        </w:rPr>
      </w:pPr>
    </w:p>
    <w:p w14:paraId="48B90EB6" w14:textId="77777777" w:rsidR="00140483" w:rsidRPr="00D26E45" w:rsidRDefault="00140483" w:rsidP="00140483">
      <w:pPr>
        <w:autoSpaceDE w:val="0"/>
        <w:jc w:val="center"/>
        <w:rPr>
          <w:rFonts w:ascii="Pte Serif" w:hAnsi="Pte Serif"/>
          <w:b/>
          <w:bCs/>
          <w:sz w:val="52"/>
          <w:szCs w:val="52"/>
        </w:rPr>
      </w:pPr>
      <w:r w:rsidRPr="00D26E45">
        <w:rPr>
          <w:rFonts w:ascii="Pte Serif" w:hAnsi="Pte Serif"/>
          <w:b/>
          <w:bCs/>
          <w:sz w:val="52"/>
          <w:szCs w:val="52"/>
        </w:rPr>
        <w:t>FELHÍVÁS</w:t>
      </w:r>
    </w:p>
    <w:p w14:paraId="7E7632CE" w14:textId="77777777" w:rsidR="00140483" w:rsidRDefault="00140483" w:rsidP="00140483">
      <w:pPr>
        <w:autoSpaceDE w:val="0"/>
        <w:jc w:val="center"/>
        <w:rPr>
          <w:rFonts w:ascii="Candara" w:hAnsi="Candara"/>
          <w:b/>
          <w:bCs/>
          <w:sz w:val="28"/>
          <w:szCs w:val="28"/>
        </w:rPr>
      </w:pPr>
    </w:p>
    <w:p w14:paraId="404BA5E6" w14:textId="77777777" w:rsidR="00B159E9" w:rsidRPr="00B01998" w:rsidRDefault="00B159E9" w:rsidP="00140483">
      <w:pPr>
        <w:autoSpaceDE w:val="0"/>
        <w:jc w:val="center"/>
        <w:rPr>
          <w:rFonts w:ascii="Candara" w:hAnsi="Candara"/>
          <w:b/>
          <w:bCs/>
          <w:sz w:val="28"/>
          <w:szCs w:val="28"/>
        </w:rPr>
      </w:pPr>
    </w:p>
    <w:p w14:paraId="17880F1C" w14:textId="77777777" w:rsidR="00CB2E4E" w:rsidRPr="00D26E45" w:rsidRDefault="00571A21" w:rsidP="00140483">
      <w:pPr>
        <w:autoSpaceDE w:val="0"/>
        <w:ind w:left="709" w:hanging="709"/>
        <w:jc w:val="center"/>
        <w:rPr>
          <w:rFonts w:ascii="Pte Serif" w:hAnsi="Pte Serif"/>
          <w:b/>
          <w:bCs/>
          <w:color w:val="000000" w:themeColor="text1"/>
          <w:sz w:val="28"/>
          <w:szCs w:val="28"/>
        </w:rPr>
      </w:pPr>
      <w:r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>a</w:t>
      </w:r>
      <w:r w:rsidR="00CB2E4E"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 xml:space="preserve"> PTE TTK </w:t>
      </w:r>
      <w:r w:rsidR="00A5244D"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>Földrajzi és Földtudományi</w:t>
      </w:r>
      <w:r w:rsidR="00CB2E4E"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 xml:space="preserve"> Intézet</w:t>
      </w:r>
    </w:p>
    <w:p w14:paraId="59B86BD4" w14:textId="6910F037" w:rsidR="00CB2E4E" w:rsidRPr="00D26E45" w:rsidRDefault="00140483" w:rsidP="00140483">
      <w:pPr>
        <w:autoSpaceDE w:val="0"/>
        <w:ind w:left="709" w:hanging="709"/>
        <w:jc w:val="center"/>
        <w:rPr>
          <w:rFonts w:ascii="Pte Serif" w:hAnsi="Pte Serif"/>
          <w:b/>
          <w:bCs/>
          <w:color w:val="000000" w:themeColor="text1"/>
          <w:sz w:val="28"/>
          <w:szCs w:val="28"/>
        </w:rPr>
      </w:pPr>
      <w:r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 xml:space="preserve">helyi </w:t>
      </w:r>
      <w:r w:rsidR="00CB2E4E"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 xml:space="preserve">szakterületi </w:t>
      </w:r>
      <w:r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>TDK forduló</w:t>
      </w:r>
      <w:r w:rsidR="00CB2E4E"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>jára</w:t>
      </w:r>
    </w:p>
    <w:p w14:paraId="130D88DF" w14:textId="49DC5801" w:rsidR="00140483" w:rsidRPr="00D26E45" w:rsidRDefault="000526AD" w:rsidP="00140483">
      <w:pPr>
        <w:autoSpaceDE w:val="0"/>
        <w:ind w:left="709" w:hanging="709"/>
        <w:jc w:val="center"/>
        <w:rPr>
          <w:rFonts w:ascii="Pte Serif" w:hAnsi="Pte Serif"/>
          <w:smallCaps/>
          <w:color w:val="000000" w:themeColor="text1"/>
          <w:sz w:val="28"/>
          <w:szCs w:val="28"/>
          <w:u w:val="single"/>
        </w:rPr>
      </w:pPr>
      <w:r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>202</w:t>
      </w:r>
      <w:r w:rsidR="006374B7"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>6</w:t>
      </w:r>
      <w:r w:rsidR="00140483"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 xml:space="preserve">. </w:t>
      </w:r>
      <w:r w:rsidR="006374B7"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>április</w:t>
      </w:r>
      <w:r w:rsidR="00901111"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 xml:space="preserve"> </w:t>
      </w:r>
      <w:r w:rsidR="006374B7"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>24</w:t>
      </w:r>
      <w:r w:rsidR="00901111"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 xml:space="preserve">. </w:t>
      </w:r>
      <w:r w:rsidR="00E40EF4"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>09</w:t>
      </w:r>
      <w:r w:rsidR="00901111" w:rsidRPr="00D26E45">
        <w:rPr>
          <w:rFonts w:ascii="Pte Serif" w:hAnsi="Pte Serif"/>
          <w:b/>
          <w:bCs/>
          <w:color w:val="000000" w:themeColor="text1"/>
          <w:sz w:val="28"/>
          <w:szCs w:val="28"/>
        </w:rPr>
        <w:t>.00</w:t>
      </w:r>
    </w:p>
    <w:p w14:paraId="09489939" w14:textId="77777777" w:rsidR="00140483" w:rsidRDefault="00140483" w:rsidP="00140483">
      <w:pPr>
        <w:autoSpaceDE w:val="0"/>
        <w:ind w:left="709" w:hanging="709"/>
        <w:jc w:val="both"/>
        <w:rPr>
          <w:smallCaps/>
          <w:u w:val="single"/>
        </w:rPr>
      </w:pPr>
    </w:p>
    <w:p w14:paraId="7295F6B2" w14:textId="77777777" w:rsidR="00B159E9" w:rsidRDefault="00B159E9" w:rsidP="00140483">
      <w:pPr>
        <w:autoSpaceDE w:val="0"/>
        <w:ind w:left="709" w:hanging="709"/>
        <w:jc w:val="both"/>
        <w:rPr>
          <w:smallCaps/>
          <w:u w:val="single"/>
        </w:rPr>
      </w:pPr>
    </w:p>
    <w:p w14:paraId="412ADAC0" w14:textId="77777777" w:rsidR="006B2C6D" w:rsidRPr="00B159E9" w:rsidRDefault="005F7EB6" w:rsidP="00E35030">
      <w:pPr>
        <w:autoSpaceDE w:val="0"/>
        <w:spacing w:after="120"/>
        <w:jc w:val="both"/>
        <w:rPr>
          <w:rFonts w:ascii="Pte Serif" w:hAnsi="Pte Serif"/>
        </w:rPr>
      </w:pPr>
      <w:r w:rsidRPr="00B159E9">
        <w:rPr>
          <w:rFonts w:ascii="Pte Serif" w:hAnsi="Pte Serif"/>
        </w:rPr>
        <w:t>Az Országos Tudományos Diákköri Tanács (OTDT) diákköri konferenciákra vonatkozó szabályzata szerin</w:t>
      </w:r>
      <w:r w:rsidR="001B5348" w:rsidRPr="00B159E9">
        <w:rPr>
          <w:rFonts w:ascii="Pte Serif" w:hAnsi="Pte Serif"/>
        </w:rPr>
        <w:t>t a</w:t>
      </w:r>
      <w:r w:rsidRPr="00B159E9">
        <w:rPr>
          <w:rFonts w:ascii="Pte Serif" w:hAnsi="Pte Serif"/>
        </w:rPr>
        <w:t xml:space="preserve"> </w:t>
      </w:r>
      <w:r w:rsidR="001B5348" w:rsidRPr="00B159E9">
        <w:rPr>
          <w:rFonts w:ascii="Pte Serif" w:hAnsi="Pte Serif"/>
        </w:rPr>
        <w:t xml:space="preserve">következő </w:t>
      </w:r>
      <w:r w:rsidRPr="00B159E9">
        <w:rPr>
          <w:rFonts w:ascii="Pte Serif" w:hAnsi="Pte Serif"/>
        </w:rPr>
        <w:t>OTDK felhívásainak megjelenés</w:t>
      </w:r>
      <w:r w:rsidR="008F2D98" w:rsidRPr="00B159E9">
        <w:rPr>
          <w:rFonts w:ascii="Pte Serif" w:hAnsi="Pte Serif"/>
        </w:rPr>
        <w:t xml:space="preserve">e már </w:t>
      </w:r>
      <w:r w:rsidR="001B5348" w:rsidRPr="00B159E9">
        <w:rPr>
          <w:rFonts w:ascii="Pte Serif" w:hAnsi="Pte Serif"/>
        </w:rPr>
        <w:t xml:space="preserve">az aktuális </w:t>
      </w:r>
      <w:r w:rsidR="008F2D98" w:rsidRPr="00B159E9">
        <w:rPr>
          <w:rFonts w:ascii="Pte Serif" w:hAnsi="Pte Serif"/>
        </w:rPr>
        <w:t>nevezési idős</w:t>
      </w:r>
      <w:r w:rsidRPr="00B159E9">
        <w:rPr>
          <w:rFonts w:ascii="Pte Serif" w:hAnsi="Pte Serif"/>
        </w:rPr>
        <w:t>z</w:t>
      </w:r>
      <w:r w:rsidR="008F2D98" w:rsidRPr="00B159E9">
        <w:rPr>
          <w:rFonts w:ascii="Pte Serif" w:hAnsi="Pte Serif"/>
        </w:rPr>
        <w:t>a</w:t>
      </w:r>
      <w:r w:rsidRPr="00B159E9">
        <w:rPr>
          <w:rFonts w:ascii="Pte Serif" w:hAnsi="Pte Serif"/>
        </w:rPr>
        <w:t xml:space="preserve">k kezdetét jelenti, így </w:t>
      </w:r>
      <w:r w:rsidR="008F2D98" w:rsidRPr="00B159E9">
        <w:rPr>
          <w:rFonts w:ascii="Pte Serif" w:hAnsi="Pte Serif"/>
        </w:rPr>
        <w:t xml:space="preserve">a konferenciáig minden szemeszterben rendezhető helyi TDK forduló. </w:t>
      </w:r>
    </w:p>
    <w:p w14:paraId="2416D6B0" w14:textId="40335F85" w:rsidR="00140483" w:rsidRPr="00B159E9" w:rsidRDefault="005A5FC2" w:rsidP="006B2C6D">
      <w:pPr>
        <w:autoSpaceDE w:val="0"/>
        <w:spacing w:after="120"/>
        <w:jc w:val="both"/>
        <w:rPr>
          <w:rFonts w:ascii="Pte Serif" w:hAnsi="Pte Serif"/>
        </w:rPr>
      </w:pPr>
      <w:r w:rsidRPr="00B159E9">
        <w:rPr>
          <w:rFonts w:ascii="Pte Serif" w:hAnsi="Pte Serif"/>
        </w:rPr>
        <w:t>Az országos tudományos diákköri</w:t>
      </w:r>
      <w:r w:rsidR="005E385D" w:rsidRPr="00B159E9">
        <w:rPr>
          <w:rFonts w:ascii="Pte Serif" w:hAnsi="Pte Serif"/>
        </w:rPr>
        <w:t xml:space="preserve"> konferenciákon </w:t>
      </w:r>
      <w:r w:rsidRPr="00B159E9">
        <w:rPr>
          <w:rFonts w:ascii="Pte Serif" w:hAnsi="Pte Serif"/>
        </w:rPr>
        <w:t xml:space="preserve">történő szereplés fontos feltétele, hogy </w:t>
      </w:r>
      <w:r w:rsidR="005E385D" w:rsidRPr="00B159E9">
        <w:rPr>
          <w:rFonts w:ascii="Pte Serif" w:hAnsi="Pte Serif"/>
        </w:rPr>
        <w:t xml:space="preserve">a hallgatók </w:t>
      </w:r>
      <w:r w:rsidRPr="00B159E9">
        <w:rPr>
          <w:rFonts w:ascii="Pte Serif" w:hAnsi="Pte Serif"/>
        </w:rPr>
        <w:t>diákkör</w:t>
      </w:r>
      <w:r w:rsidR="005E385D" w:rsidRPr="00B159E9">
        <w:rPr>
          <w:rFonts w:ascii="Pte Serif" w:hAnsi="Pte Serif"/>
        </w:rPr>
        <w:t>i munkájuk</w:t>
      </w:r>
      <w:r w:rsidRPr="00B159E9">
        <w:rPr>
          <w:rFonts w:ascii="Pte Serif" w:hAnsi="Pte Serif"/>
        </w:rPr>
        <w:t xml:space="preserve"> eredményeit </w:t>
      </w:r>
      <w:r w:rsidR="008F2D98" w:rsidRPr="00B159E9">
        <w:rPr>
          <w:rFonts w:ascii="Pte Serif" w:hAnsi="Pte Serif"/>
        </w:rPr>
        <w:t xml:space="preserve">házi </w:t>
      </w:r>
      <w:r w:rsidRPr="00B159E9">
        <w:rPr>
          <w:rFonts w:ascii="Pte Serif" w:hAnsi="Pte Serif"/>
        </w:rPr>
        <w:t>TDK fordulón</w:t>
      </w:r>
      <w:r w:rsidR="005E385D" w:rsidRPr="00B159E9">
        <w:rPr>
          <w:rFonts w:ascii="Pte Serif" w:hAnsi="Pte Serif"/>
        </w:rPr>
        <w:t xml:space="preserve"> vagy más helyi tudomá</w:t>
      </w:r>
      <w:r w:rsidRPr="00B159E9">
        <w:rPr>
          <w:rFonts w:ascii="Pte Serif" w:hAnsi="Pte Serif"/>
        </w:rPr>
        <w:t xml:space="preserve">nyos </w:t>
      </w:r>
      <w:r w:rsidR="005E385D" w:rsidRPr="00B159E9">
        <w:rPr>
          <w:rFonts w:ascii="Pte Serif" w:hAnsi="Pte Serif"/>
        </w:rPr>
        <w:t>fórumon mutassák be</w:t>
      </w:r>
      <w:r w:rsidRPr="00B159E9">
        <w:rPr>
          <w:rFonts w:ascii="Pte Serif" w:hAnsi="Pte Serif"/>
        </w:rPr>
        <w:t>.</w:t>
      </w:r>
      <w:r w:rsidR="00E35030" w:rsidRPr="00B159E9">
        <w:rPr>
          <w:rFonts w:ascii="Pte Serif" w:hAnsi="Pte Serif"/>
        </w:rPr>
        <w:t xml:space="preserve"> </w:t>
      </w:r>
      <w:r w:rsidR="00E35030" w:rsidRPr="00B159E9">
        <w:rPr>
          <w:rFonts w:ascii="Pte Serif" w:hAnsi="Pte Serif"/>
          <w:b/>
          <w:bCs/>
        </w:rPr>
        <w:t>A 2026-ban abszolutóriumot szerző hallgatóinknak ez a tavaszi megmérettetés az utolsó lehetőségük, hogy a 2027-es 38. OTDK-ra kvalifikálják magukat.</w:t>
      </w:r>
      <w:r w:rsidR="00E35030" w:rsidRPr="00B159E9">
        <w:rPr>
          <w:rFonts w:ascii="Pte Serif" w:hAnsi="Pte Serif"/>
        </w:rPr>
        <w:t xml:space="preserve"> </w:t>
      </w:r>
    </w:p>
    <w:p w14:paraId="1B36D6BC" w14:textId="08EABD4E" w:rsidR="00140483" w:rsidRPr="00B159E9" w:rsidRDefault="006B2C6D" w:rsidP="00140483">
      <w:pPr>
        <w:autoSpaceDE w:val="0"/>
        <w:spacing w:after="120"/>
        <w:jc w:val="both"/>
        <w:rPr>
          <w:rFonts w:ascii="Pte Serif" w:hAnsi="Pte Serif"/>
        </w:rPr>
      </w:pPr>
      <w:r w:rsidRPr="00B159E9">
        <w:rPr>
          <w:rFonts w:ascii="Pte Serif" w:hAnsi="Pte Serif"/>
        </w:rPr>
        <w:t>J</w:t>
      </w:r>
      <w:r w:rsidR="0096023E" w:rsidRPr="00B159E9">
        <w:rPr>
          <w:rFonts w:ascii="Pte Serif" w:hAnsi="Pte Serif"/>
        </w:rPr>
        <w:t xml:space="preserve">elen felhívásban </w:t>
      </w:r>
      <w:r w:rsidR="000526AD" w:rsidRPr="00B159E9">
        <w:rPr>
          <w:rFonts w:ascii="Pte Serif" w:hAnsi="Pte Serif"/>
        </w:rPr>
        <w:t xml:space="preserve">a </w:t>
      </w:r>
      <w:r w:rsidR="001F184D" w:rsidRPr="00B159E9">
        <w:rPr>
          <w:rFonts w:ascii="Pte Serif" w:hAnsi="Pte Serif"/>
        </w:rPr>
        <w:t>202</w:t>
      </w:r>
      <w:r w:rsidR="006374B7" w:rsidRPr="00B159E9">
        <w:rPr>
          <w:rFonts w:ascii="Pte Serif" w:hAnsi="Pte Serif"/>
        </w:rPr>
        <w:t>5</w:t>
      </w:r>
      <w:r w:rsidR="005E385D" w:rsidRPr="00B159E9">
        <w:rPr>
          <w:rFonts w:ascii="Pte Serif" w:hAnsi="Pte Serif"/>
        </w:rPr>
        <w:t>/20</w:t>
      </w:r>
      <w:r w:rsidR="001F184D" w:rsidRPr="00B159E9">
        <w:rPr>
          <w:rFonts w:ascii="Pte Serif" w:hAnsi="Pte Serif"/>
        </w:rPr>
        <w:t>2</w:t>
      </w:r>
      <w:r w:rsidR="006374B7" w:rsidRPr="00B159E9">
        <w:rPr>
          <w:rFonts w:ascii="Pte Serif" w:hAnsi="Pte Serif"/>
        </w:rPr>
        <w:t>6</w:t>
      </w:r>
      <w:r w:rsidR="005E385D" w:rsidRPr="00B159E9">
        <w:rPr>
          <w:rFonts w:ascii="Pte Serif" w:hAnsi="Pte Serif"/>
        </w:rPr>
        <w:t>-</w:t>
      </w:r>
      <w:r w:rsidR="006374B7" w:rsidRPr="00B159E9">
        <w:rPr>
          <w:rFonts w:ascii="Pte Serif" w:hAnsi="Pte Serif"/>
        </w:rPr>
        <w:t>o</w:t>
      </w:r>
      <w:r w:rsidR="00E40EF4" w:rsidRPr="00B159E9">
        <w:rPr>
          <w:rFonts w:ascii="Pte Serif" w:hAnsi="Pte Serif"/>
        </w:rPr>
        <w:t>s</w:t>
      </w:r>
      <w:r w:rsidR="005E385D" w:rsidRPr="00B159E9">
        <w:rPr>
          <w:rFonts w:ascii="Pte Serif" w:hAnsi="Pte Serif"/>
        </w:rPr>
        <w:t xml:space="preserve"> tanév</w:t>
      </w:r>
      <w:r w:rsidR="00140483" w:rsidRPr="00B159E9">
        <w:rPr>
          <w:rFonts w:ascii="Pte Serif" w:hAnsi="Pte Serif"/>
        </w:rPr>
        <w:t xml:space="preserve"> </w:t>
      </w:r>
      <w:r w:rsidR="006374B7" w:rsidRPr="00B159E9">
        <w:rPr>
          <w:rFonts w:ascii="Pte Serif" w:hAnsi="Pte Serif"/>
        </w:rPr>
        <w:t>tavaszi</w:t>
      </w:r>
      <w:r w:rsidR="00140483" w:rsidRPr="00B159E9">
        <w:rPr>
          <w:rFonts w:ascii="Pte Serif" w:hAnsi="Pte Serif"/>
        </w:rPr>
        <w:t xml:space="preserve"> szemeszter</w:t>
      </w:r>
      <w:r w:rsidR="005E385D" w:rsidRPr="00B159E9">
        <w:rPr>
          <w:rFonts w:ascii="Pte Serif" w:hAnsi="Pte Serif"/>
        </w:rPr>
        <w:t xml:space="preserve">ének időszakára vonatkozó </w:t>
      </w:r>
      <w:r w:rsidR="00901111" w:rsidRPr="00B159E9">
        <w:rPr>
          <w:rFonts w:ascii="Pte Serif" w:hAnsi="Pte Serif"/>
        </w:rPr>
        <w:t>földrajz és földtudomány</w:t>
      </w:r>
      <w:r w:rsidR="00140483" w:rsidRPr="00B159E9">
        <w:rPr>
          <w:rFonts w:ascii="Pte Serif" w:hAnsi="Pte Serif"/>
        </w:rPr>
        <w:t xml:space="preserve"> szakterületi helyi fordulót</w:t>
      </w:r>
      <w:r w:rsidR="001B5348" w:rsidRPr="00B159E9">
        <w:rPr>
          <w:rFonts w:ascii="Pte Serif" w:hAnsi="Pte Serif"/>
        </w:rPr>
        <w:t xml:space="preserve"> hirdetjük meg, amely</w:t>
      </w:r>
      <w:r w:rsidR="00140483" w:rsidRPr="00B159E9">
        <w:rPr>
          <w:rFonts w:ascii="Pte Serif" w:hAnsi="Pte Serif"/>
        </w:rPr>
        <w:t xml:space="preserve"> </w:t>
      </w:r>
      <w:r w:rsidR="005E385D" w:rsidRPr="00B159E9">
        <w:rPr>
          <w:rFonts w:ascii="Pte Serif" w:hAnsi="Pte Serif"/>
        </w:rPr>
        <w:t>az</w:t>
      </w:r>
      <w:r w:rsidRPr="00B159E9">
        <w:rPr>
          <w:rFonts w:ascii="Pte Serif" w:hAnsi="Pte Serif"/>
        </w:rPr>
        <w:t xml:space="preserve"> aktív jogviszonnyal rendelkező hallgatók </w:t>
      </w:r>
      <w:r w:rsidR="005E385D" w:rsidRPr="00B159E9">
        <w:rPr>
          <w:rFonts w:ascii="Pte Serif" w:hAnsi="Pte Serif"/>
        </w:rPr>
        <w:t>számára</w:t>
      </w:r>
      <w:r w:rsidR="00901111" w:rsidRPr="00B159E9">
        <w:rPr>
          <w:rFonts w:ascii="Pte Serif" w:hAnsi="Pte Serif"/>
        </w:rPr>
        <w:t xml:space="preserve"> </w:t>
      </w:r>
      <w:r w:rsidR="00362410" w:rsidRPr="00B159E9">
        <w:rPr>
          <w:rFonts w:ascii="Pte Serif" w:hAnsi="Pte Serif"/>
        </w:rPr>
        <w:t>lehetőséget ad</w:t>
      </w:r>
      <w:r w:rsidR="001B5348" w:rsidRPr="00B159E9">
        <w:rPr>
          <w:rFonts w:ascii="Pte Serif" w:hAnsi="Pte Serif"/>
        </w:rPr>
        <w:t xml:space="preserve"> diákköri </w:t>
      </w:r>
      <w:r w:rsidR="0096023E" w:rsidRPr="00B159E9">
        <w:rPr>
          <w:rFonts w:ascii="Pte Serif" w:hAnsi="Pte Serif"/>
        </w:rPr>
        <w:t>munkájuk prezentálására.</w:t>
      </w:r>
      <w:r w:rsidR="00362410" w:rsidRPr="00B159E9">
        <w:rPr>
          <w:rFonts w:ascii="Pte Serif" w:hAnsi="Pte Serif"/>
        </w:rPr>
        <w:t xml:space="preserve"> </w:t>
      </w:r>
      <w:r w:rsidR="0096023E" w:rsidRPr="00B159E9">
        <w:rPr>
          <w:rFonts w:ascii="Pte Serif" w:hAnsi="Pte Serif"/>
        </w:rPr>
        <w:t>A</w:t>
      </w:r>
      <w:r w:rsidR="00362410" w:rsidRPr="00B159E9">
        <w:rPr>
          <w:rFonts w:ascii="Pte Serif" w:hAnsi="Pte Serif"/>
        </w:rPr>
        <w:t xml:space="preserve">z eredményes </w:t>
      </w:r>
      <w:r w:rsidR="00140483" w:rsidRPr="00B159E9">
        <w:rPr>
          <w:rFonts w:ascii="Pte Serif" w:hAnsi="Pte Serif"/>
        </w:rPr>
        <w:t xml:space="preserve">helyi </w:t>
      </w:r>
      <w:r w:rsidR="00362410" w:rsidRPr="00B159E9">
        <w:rPr>
          <w:rFonts w:ascii="Pte Serif" w:hAnsi="Pte Serif"/>
        </w:rPr>
        <w:t>konferencia</w:t>
      </w:r>
      <w:r w:rsidR="00E35030" w:rsidRPr="00B159E9">
        <w:rPr>
          <w:rFonts w:ascii="Pte Serif" w:hAnsi="Pte Serif"/>
        </w:rPr>
        <w:t>-</w:t>
      </w:r>
      <w:r w:rsidR="00362410" w:rsidRPr="00B159E9">
        <w:rPr>
          <w:rFonts w:ascii="Pte Serif" w:hAnsi="Pte Serif"/>
        </w:rPr>
        <w:t xml:space="preserve">szereplés, </w:t>
      </w:r>
      <w:r w:rsidR="00140483" w:rsidRPr="00B159E9">
        <w:rPr>
          <w:rFonts w:ascii="Pte Serif" w:hAnsi="Pte Serif"/>
        </w:rPr>
        <w:t>illetve az ezt bizonyító jegyzőkönyv OTDT</w:t>
      </w:r>
      <w:r w:rsidR="001B5348" w:rsidRPr="00B159E9">
        <w:rPr>
          <w:rFonts w:ascii="Pte Serif" w:hAnsi="Pte Serif"/>
        </w:rPr>
        <w:t xml:space="preserve"> </w:t>
      </w:r>
      <w:r w:rsidR="00140483" w:rsidRPr="00B159E9">
        <w:rPr>
          <w:rFonts w:ascii="Pte Serif" w:hAnsi="Pte Serif"/>
        </w:rPr>
        <w:t xml:space="preserve">általi </w:t>
      </w:r>
      <w:r w:rsidR="00601DE2" w:rsidRPr="00B159E9">
        <w:rPr>
          <w:rFonts w:ascii="Pte Serif" w:hAnsi="Pte Serif"/>
        </w:rPr>
        <w:t xml:space="preserve">elfogadása </w:t>
      </w:r>
      <w:r w:rsidR="00140483" w:rsidRPr="00B159E9">
        <w:rPr>
          <w:rFonts w:ascii="Pte Serif" w:hAnsi="Pte Serif"/>
        </w:rPr>
        <w:t xml:space="preserve">és </w:t>
      </w:r>
      <w:r w:rsidR="00601DE2" w:rsidRPr="00B159E9">
        <w:rPr>
          <w:rFonts w:ascii="Pte Serif" w:hAnsi="Pte Serif"/>
        </w:rPr>
        <w:t xml:space="preserve">hitelesítése </w:t>
      </w:r>
      <w:r w:rsidR="00140483" w:rsidRPr="00B159E9">
        <w:rPr>
          <w:rFonts w:ascii="Pte Serif" w:hAnsi="Pte Serif"/>
        </w:rPr>
        <w:t>az alábbi országos tudományos diákköri fórumok</w:t>
      </w:r>
      <w:r w:rsidR="001B5348" w:rsidRPr="00B159E9">
        <w:rPr>
          <w:rFonts w:ascii="Pte Serif" w:hAnsi="Pte Serif"/>
        </w:rPr>
        <w:t>ra történő regisztrációhoz ad jogosultságot</w:t>
      </w:r>
      <w:r w:rsidR="00140483" w:rsidRPr="00B159E9">
        <w:rPr>
          <w:rFonts w:ascii="Pte Serif" w:hAnsi="Pte Serif"/>
        </w:rPr>
        <w:t>:</w:t>
      </w:r>
    </w:p>
    <w:p w14:paraId="21D8B800" w14:textId="456C1B89" w:rsidR="00140483" w:rsidRPr="00B159E9" w:rsidRDefault="00C64EF9" w:rsidP="002B1895">
      <w:pPr>
        <w:pStyle w:val="Listaszerbekezds"/>
        <w:numPr>
          <w:ilvl w:val="0"/>
          <w:numId w:val="2"/>
        </w:numPr>
        <w:autoSpaceDE w:val="0"/>
        <w:spacing w:after="120"/>
        <w:rPr>
          <w:rFonts w:ascii="Pte Serif" w:hAnsi="Pte Serif"/>
        </w:rPr>
      </w:pPr>
      <w:r w:rsidRPr="00B159E9">
        <w:rPr>
          <w:rFonts w:ascii="Pte Serif" w:hAnsi="Pte Serif"/>
          <w:b/>
        </w:rPr>
        <w:t>3</w:t>
      </w:r>
      <w:r w:rsidR="006374B7" w:rsidRPr="00B159E9">
        <w:rPr>
          <w:rFonts w:ascii="Pte Serif" w:hAnsi="Pte Serif"/>
          <w:b/>
        </w:rPr>
        <w:t>8</w:t>
      </w:r>
      <w:r w:rsidR="00140483" w:rsidRPr="00B159E9">
        <w:rPr>
          <w:rFonts w:ascii="Pte Serif" w:hAnsi="Pte Serif"/>
          <w:b/>
        </w:rPr>
        <w:t>. Országos Tudományos Diákköri Konferencia (OTDK</w:t>
      </w:r>
      <w:r w:rsidR="00140483" w:rsidRPr="00B159E9">
        <w:rPr>
          <w:rFonts w:ascii="Pte Serif" w:hAnsi="Pte Serif"/>
        </w:rPr>
        <w:t xml:space="preserve">) </w:t>
      </w:r>
      <w:r w:rsidR="00140483" w:rsidRPr="00B159E9">
        <w:rPr>
          <w:rFonts w:ascii="Pte Serif" w:hAnsi="Pte Serif"/>
          <w:b/>
        </w:rPr>
        <w:t>202</w:t>
      </w:r>
      <w:r w:rsidR="006374B7" w:rsidRPr="00B159E9">
        <w:rPr>
          <w:rFonts w:ascii="Pte Serif" w:hAnsi="Pte Serif"/>
          <w:b/>
        </w:rPr>
        <w:t>7</w:t>
      </w:r>
    </w:p>
    <w:p w14:paraId="12179957" w14:textId="1A2872A5" w:rsidR="00140483" w:rsidRPr="00B159E9" w:rsidRDefault="00140483" w:rsidP="00140483">
      <w:pPr>
        <w:autoSpaceDE w:val="0"/>
        <w:jc w:val="both"/>
        <w:rPr>
          <w:rFonts w:ascii="Pte Serif" w:hAnsi="Pte Serif"/>
        </w:rPr>
      </w:pPr>
      <w:r w:rsidRPr="00B159E9">
        <w:rPr>
          <w:rFonts w:ascii="Pte Serif" w:hAnsi="Pte Serif"/>
        </w:rPr>
        <w:t xml:space="preserve">Rendező intézmény: </w:t>
      </w:r>
      <w:r w:rsidR="006374B7" w:rsidRPr="00B159E9">
        <w:rPr>
          <w:rFonts w:ascii="Pte Serif" w:hAnsi="Pte Serif"/>
          <w:bCs/>
          <w:i/>
        </w:rPr>
        <w:t>Óbudai Egyetem</w:t>
      </w:r>
      <w:r w:rsidR="007A502D" w:rsidRPr="00B159E9">
        <w:rPr>
          <w:rFonts w:ascii="Pte Serif" w:hAnsi="Pte Serif"/>
          <w:bCs/>
          <w:i/>
        </w:rPr>
        <w:t xml:space="preserve">, </w:t>
      </w:r>
      <w:r w:rsidR="006374B7" w:rsidRPr="00B159E9">
        <w:rPr>
          <w:rFonts w:ascii="Pte Serif" w:hAnsi="Pte Serif"/>
          <w:bCs/>
          <w:i/>
        </w:rPr>
        <w:t>Budapest</w:t>
      </w:r>
    </w:p>
    <w:p w14:paraId="2E626111" w14:textId="77777777" w:rsidR="00140483" w:rsidRPr="00B159E9" w:rsidRDefault="00140483" w:rsidP="00140483">
      <w:pPr>
        <w:autoSpaceDE w:val="0"/>
        <w:jc w:val="both"/>
        <w:rPr>
          <w:rFonts w:ascii="Pte Serif" w:hAnsi="Pte Serif"/>
          <w:sz w:val="10"/>
          <w:szCs w:val="10"/>
        </w:rPr>
      </w:pPr>
    </w:p>
    <w:p w14:paraId="0F32A770" w14:textId="72363ABB" w:rsidR="00140483" w:rsidRPr="00B159E9" w:rsidRDefault="005E385D" w:rsidP="00140483">
      <w:pPr>
        <w:autoSpaceDE w:val="0"/>
        <w:spacing w:after="120"/>
        <w:jc w:val="both"/>
        <w:rPr>
          <w:rFonts w:ascii="Pte Serif" w:hAnsi="Pte Serif"/>
        </w:rPr>
      </w:pPr>
      <w:r w:rsidRPr="00B159E9">
        <w:rPr>
          <w:rFonts w:ascii="Pte Serif" w:hAnsi="Pte Serif"/>
        </w:rPr>
        <w:t xml:space="preserve">A </w:t>
      </w:r>
      <w:r w:rsidR="00EF109E" w:rsidRPr="00B159E9">
        <w:rPr>
          <w:rFonts w:ascii="Pte Serif" w:hAnsi="Pte Serif"/>
        </w:rPr>
        <w:t>3</w:t>
      </w:r>
      <w:r w:rsidR="006374B7" w:rsidRPr="00B159E9">
        <w:rPr>
          <w:rFonts w:ascii="Pte Serif" w:hAnsi="Pte Serif"/>
        </w:rPr>
        <w:t>8</w:t>
      </w:r>
      <w:r w:rsidR="00140483" w:rsidRPr="00B159E9">
        <w:rPr>
          <w:rFonts w:ascii="Pte Serif" w:hAnsi="Pte Serif"/>
        </w:rPr>
        <w:t>. OTDK-án történő részvételre</w:t>
      </w:r>
      <w:r w:rsidRPr="00B159E9">
        <w:rPr>
          <w:rFonts w:ascii="Pte Serif" w:hAnsi="Pte Serif"/>
        </w:rPr>
        <w:t xml:space="preserve"> vonatkozó információk</w:t>
      </w:r>
      <w:r w:rsidR="006B2C6D" w:rsidRPr="00B159E9">
        <w:rPr>
          <w:rFonts w:ascii="Pte Serif" w:hAnsi="Pte Serif"/>
        </w:rPr>
        <w:t xml:space="preserve"> közül elér</w:t>
      </w:r>
      <w:r w:rsidR="00EF109E" w:rsidRPr="00B159E9">
        <w:rPr>
          <w:rFonts w:ascii="Pte Serif" w:hAnsi="Pte Serif"/>
        </w:rPr>
        <w:t>hető az OTDT központi felhívása</w:t>
      </w:r>
      <w:r w:rsidR="006B2C6D" w:rsidRPr="00B159E9">
        <w:rPr>
          <w:rFonts w:ascii="Pte Serif" w:hAnsi="Pte Serif"/>
        </w:rPr>
        <w:t>:</w:t>
      </w:r>
      <w:r w:rsidR="00140483" w:rsidRPr="00B159E9">
        <w:rPr>
          <w:rFonts w:ascii="Pte Serif" w:hAnsi="Pte Serif"/>
        </w:rPr>
        <w:t xml:space="preserve"> </w:t>
      </w:r>
    </w:p>
    <w:p w14:paraId="254E3A7F" w14:textId="77777777" w:rsidR="00140483" w:rsidRPr="00B159E9" w:rsidRDefault="00140483" w:rsidP="00140483">
      <w:pPr>
        <w:tabs>
          <w:tab w:val="left" w:pos="7200"/>
        </w:tabs>
        <w:spacing w:after="120"/>
        <w:ind w:firstLine="360"/>
        <w:jc w:val="both"/>
        <w:rPr>
          <w:rFonts w:ascii="Pte Serif" w:hAnsi="Pte Serif"/>
          <w:color w:val="000000"/>
        </w:rPr>
      </w:pPr>
      <w:r w:rsidRPr="00B159E9">
        <w:rPr>
          <w:rFonts w:ascii="Pte Serif" w:hAnsi="Pte Serif"/>
          <w:color w:val="000000"/>
        </w:rPr>
        <w:t>Az Országos Tudományos Diákköri Tanács honlapja:</w:t>
      </w:r>
    </w:p>
    <w:p w14:paraId="4526E690" w14:textId="77777777" w:rsidR="00140483" w:rsidRPr="00B159E9" w:rsidRDefault="00140483" w:rsidP="00140483">
      <w:pPr>
        <w:tabs>
          <w:tab w:val="left" w:pos="7200"/>
        </w:tabs>
        <w:spacing w:after="120"/>
        <w:ind w:firstLine="360"/>
        <w:jc w:val="both"/>
        <w:rPr>
          <w:rFonts w:ascii="Pte Serif" w:hAnsi="Pte Serif"/>
          <w:color w:val="000000"/>
        </w:rPr>
      </w:pPr>
      <w:r w:rsidRPr="00B159E9">
        <w:rPr>
          <w:rFonts w:ascii="Pte Serif" w:hAnsi="Pte Serif"/>
          <w:color w:val="0000FF"/>
        </w:rPr>
        <w:t>http://otdt.hu/</w:t>
      </w:r>
      <w:r w:rsidRPr="00B159E9">
        <w:rPr>
          <w:rFonts w:ascii="Pte Serif" w:hAnsi="Pte Serif"/>
          <w:color w:val="000000"/>
        </w:rPr>
        <w:t xml:space="preserve"> </w:t>
      </w:r>
    </w:p>
    <w:p w14:paraId="006806A5" w14:textId="77777777" w:rsidR="00140483" w:rsidRPr="00B159E9" w:rsidRDefault="00140483" w:rsidP="00140483">
      <w:pPr>
        <w:tabs>
          <w:tab w:val="left" w:pos="7200"/>
        </w:tabs>
        <w:spacing w:after="120"/>
        <w:ind w:firstLine="360"/>
        <w:jc w:val="both"/>
        <w:rPr>
          <w:rFonts w:ascii="Pte Serif" w:hAnsi="Pte Serif"/>
          <w:color w:val="000000"/>
        </w:rPr>
      </w:pPr>
      <w:r w:rsidRPr="00B159E9">
        <w:rPr>
          <w:rFonts w:ascii="Pte Serif" w:hAnsi="Pte Serif"/>
          <w:color w:val="000000"/>
        </w:rPr>
        <w:t>Az OTDT online rendszere:</w:t>
      </w:r>
    </w:p>
    <w:p w14:paraId="31D3A3BC" w14:textId="77777777" w:rsidR="00140483" w:rsidRPr="00B159E9" w:rsidRDefault="00140483" w:rsidP="00140483">
      <w:pPr>
        <w:tabs>
          <w:tab w:val="left" w:pos="7200"/>
        </w:tabs>
        <w:spacing w:after="120"/>
        <w:ind w:firstLine="360"/>
        <w:jc w:val="both"/>
        <w:rPr>
          <w:rFonts w:ascii="Pte Serif" w:hAnsi="Pte Serif"/>
          <w:color w:val="0000FF"/>
        </w:rPr>
      </w:pPr>
      <w:hyperlink r:id="rId10" w:history="1">
        <w:r w:rsidRPr="00B159E9">
          <w:rPr>
            <w:rStyle w:val="Hiperhivatkozs"/>
            <w:rFonts w:ascii="Pte Serif" w:hAnsi="Pte Serif"/>
          </w:rPr>
          <w:t>https://online.otdk.hu/</w:t>
        </w:r>
      </w:hyperlink>
    </w:p>
    <w:p w14:paraId="1F3D3B31" w14:textId="61937D2E" w:rsidR="00140483" w:rsidRPr="00B159E9" w:rsidRDefault="00E35030" w:rsidP="00140483">
      <w:pPr>
        <w:tabs>
          <w:tab w:val="left" w:pos="7200"/>
        </w:tabs>
        <w:spacing w:after="120"/>
        <w:ind w:firstLine="360"/>
        <w:jc w:val="both"/>
        <w:rPr>
          <w:rFonts w:ascii="Pte Serif" w:hAnsi="Pte Serif"/>
        </w:rPr>
      </w:pPr>
      <w:r w:rsidRPr="00B159E9">
        <w:rPr>
          <w:rFonts w:ascii="Pte Serif" w:hAnsi="Pte Serif"/>
        </w:rPr>
        <w:t>38</w:t>
      </w:r>
      <w:r w:rsidR="00140483" w:rsidRPr="00B159E9">
        <w:rPr>
          <w:rFonts w:ascii="Pte Serif" w:hAnsi="Pte Serif"/>
        </w:rPr>
        <w:t>. Országos Tudományos Diákköri Konferencia központi felhívása</w:t>
      </w:r>
    </w:p>
    <w:p w14:paraId="32611C55" w14:textId="0B05C106" w:rsidR="00E35030" w:rsidRPr="00B159E9" w:rsidRDefault="00E35030" w:rsidP="00140483">
      <w:pPr>
        <w:autoSpaceDE w:val="0"/>
        <w:spacing w:after="120"/>
        <w:ind w:firstLine="360"/>
        <w:jc w:val="both"/>
        <w:rPr>
          <w:rFonts w:ascii="Pte Serif" w:hAnsi="Pte Serif"/>
        </w:rPr>
      </w:pPr>
      <w:hyperlink r:id="rId11" w:history="1">
        <w:r w:rsidRPr="00B159E9">
          <w:rPr>
            <w:rStyle w:val="Hiperhivatkozs"/>
            <w:rFonts w:ascii="Pte Serif" w:hAnsi="Pte Serif"/>
          </w:rPr>
          <w:t>https://otdk.hu/kezdolap/otdk-2027/kozponti-felhivas-2027/</w:t>
        </w:r>
      </w:hyperlink>
    </w:p>
    <w:p w14:paraId="2E2A8A5E" w14:textId="68B54D96" w:rsidR="00140483" w:rsidRPr="00B159E9" w:rsidRDefault="00140483" w:rsidP="00B159E9">
      <w:pPr>
        <w:autoSpaceDE w:val="0"/>
        <w:spacing w:after="120"/>
        <w:jc w:val="both"/>
        <w:rPr>
          <w:rFonts w:ascii="Pte Serif" w:hAnsi="Pte Serif"/>
        </w:rPr>
      </w:pPr>
      <w:r w:rsidRPr="00B159E9">
        <w:rPr>
          <w:rFonts w:ascii="Pte Serif" w:hAnsi="Pte Serif"/>
        </w:rPr>
        <w:lastRenderedPageBreak/>
        <w:t>Kérjük az éri</w:t>
      </w:r>
      <w:r w:rsidR="00571A21" w:rsidRPr="00B159E9">
        <w:rPr>
          <w:rFonts w:ascii="Pte Serif" w:hAnsi="Pte Serif"/>
        </w:rPr>
        <w:t>ntett hallgatókat és témavezető</w:t>
      </w:r>
      <w:r w:rsidRPr="00B159E9">
        <w:rPr>
          <w:rFonts w:ascii="Pte Serif" w:hAnsi="Pte Serif"/>
        </w:rPr>
        <w:t>ket</w:t>
      </w:r>
      <w:r w:rsidR="00571A21" w:rsidRPr="00B159E9">
        <w:rPr>
          <w:rFonts w:ascii="Pte Serif" w:hAnsi="Pte Serif"/>
        </w:rPr>
        <w:t>, konzulenseket</w:t>
      </w:r>
      <w:r w:rsidRPr="00B159E9">
        <w:rPr>
          <w:rFonts w:ascii="Pte Serif" w:hAnsi="Pte Serif"/>
        </w:rPr>
        <w:t xml:space="preserve">, hogy a helyi konferencián pályaművüket bemutatni szándékozó hallgatók </w:t>
      </w:r>
      <w:r w:rsidRPr="00B159E9">
        <w:rPr>
          <w:rFonts w:ascii="Pte Serif" w:hAnsi="Pte Serif"/>
          <w:b/>
        </w:rPr>
        <w:t>20</w:t>
      </w:r>
      <w:r w:rsidR="00EF109E" w:rsidRPr="00B159E9">
        <w:rPr>
          <w:rFonts w:ascii="Pte Serif" w:hAnsi="Pte Serif"/>
          <w:b/>
        </w:rPr>
        <w:t>2</w:t>
      </w:r>
      <w:r w:rsidR="00E35030" w:rsidRPr="00B159E9">
        <w:rPr>
          <w:rFonts w:ascii="Pte Serif" w:hAnsi="Pte Serif"/>
          <w:b/>
        </w:rPr>
        <w:t>6</w:t>
      </w:r>
      <w:r w:rsidRPr="00B159E9">
        <w:rPr>
          <w:rFonts w:ascii="Pte Serif" w:hAnsi="Pte Serif"/>
          <w:b/>
        </w:rPr>
        <w:t xml:space="preserve">. </w:t>
      </w:r>
      <w:r w:rsidR="00E35030" w:rsidRPr="00B159E9">
        <w:rPr>
          <w:rFonts w:ascii="Pte Serif" w:hAnsi="Pte Serif"/>
          <w:b/>
        </w:rPr>
        <w:t>április</w:t>
      </w:r>
      <w:r w:rsidRPr="00B159E9">
        <w:rPr>
          <w:rFonts w:ascii="Pte Serif" w:hAnsi="Pte Serif"/>
          <w:b/>
        </w:rPr>
        <w:t xml:space="preserve"> </w:t>
      </w:r>
      <w:r w:rsidR="00E35030" w:rsidRPr="00583761">
        <w:rPr>
          <w:rFonts w:ascii="Pte Serif" w:hAnsi="Pte Serif"/>
          <w:b/>
        </w:rPr>
        <w:t>1</w:t>
      </w:r>
      <w:r w:rsidR="00692879" w:rsidRPr="00583761">
        <w:rPr>
          <w:rFonts w:ascii="Pte Serif" w:hAnsi="Pte Serif"/>
          <w:b/>
        </w:rPr>
        <w:t>0</w:t>
      </w:r>
      <w:r w:rsidRPr="00583761">
        <w:rPr>
          <w:rFonts w:ascii="Pte Serif" w:hAnsi="Pte Serif"/>
          <w:b/>
        </w:rPr>
        <w:t>-ig</w:t>
      </w:r>
      <w:r w:rsidRPr="00B159E9">
        <w:rPr>
          <w:rFonts w:ascii="Pte Serif" w:hAnsi="Pte Serif"/>
          <w:b/>
        </w:rPr>
        <w:t xml:space="preserve"> (</w:t>
      </w:r>
      <w:r w:rsidR="00901111" w:rsidRPr="00B159E9">
        <w:rPr>
          <w:rFonts w:ascii="Pte Serif" w:hAnsi="Pte Serif"/>
          <w:b/>
        </w:rPr>
        <w:t>péntek</w:t>
      </w:r>
      <w:r w:rsidRPr="00B159E9">
        <w:rPr>
          <w:rFonts w:ascii="Pte Serif" w:hAnsi="Pte Serif"/>
          <w:b/>
        </w:rPr>
        <w:t>)</w:t>
      </w:r>
      <w:r w:rsidRPr="00B159E9">
        <w:rPr>
          <w:rFonts w:ascii="Pte Serif" w:hAnsi="Pte Serif"/>
        </w:rPr>
        <w:t xml:space="preserve"> </w:t>
      </w:r>
      <w:r w:rsidR="00571A21" w:rsidRPr="00B159E9">
        <w:rPr>
          <w:rFonts w:ascii="Pte Serif" w:hAnsi="Pte Serif"/>
        </w:rPr>
        <w:t xml:space="preserve">jelezzék </w:t>
      </w:r>
      <w:r w:rsidRPr="00B159E9">
        <w:rPr>
          <w:rFonts w:ascii="Pte Serif" w:hAnsi="Pte Serif"/>
        </w:rPr>
        <w:t>részvételi szándékukat a dolgozat címének, valamint az előadó(k) és a témavezető(k)</w:t>
      </w:r>
      <w:r w:rsidR="00601DE2" w:rsidRPr="00B159E9">
        <w:rPr>
          <w:rFonts w:ascii="Pte Serif" w:hAnsi="Pte Serif"/>
        </w:rPr>
        <w:t>, konzulens</w:t>
      </w:r>
      <w:r w:rsidR="00597605" w:rsidRPr="00B159E9">
        <w:rPr>
          <w:rFonts w:ascii="Pte Serif" w:hAnsi="Pte Serif"/>
        </w:rPr>
        <w:t>(ek)</w:t>
      </w:r>
      <w:r w:rsidR="00571A21" w:rsidRPr="00B159E9">
        <w:rPr>
          <w:rFonts w:ascii="Pte Serif" w:hAnsi="Pte Serif"/>
        </w:rPr>
        <w:t xml:space="preserve"> nevének pontos megadásával. A jelentkezést</w:t>
      </w:r>
      <w:r w:rsidRPr="00B159E9">
        <w:rPr>
          <w:rFonts w:ascii="Pte Serif" w:hAnsi="Pte Serif"/>
        </w:rPr>
        <w:t xml:space="preserve"> </w:t>
      </w:r>
      <w:r w:rsidR="00571A21" w:rsidRPr="00B159E9">
        <w:rPr>
          <w:rFonts w:ascii="Pte Serif" w:hAnsi="Pte Serif"/>
        </w:rPr>
        <w:t>a következő e-mail címekre</w:t>
      </w:r>
      <w:r w:rsidRPr="00B159E9">
        <w:rPr>
          <w:rFonts w:ascii="Pte Serif" w:hAnsi="Pte Serif"/>
        </w:rPr>
        <w:t>:</w:t>
      </w:r>
      <w:r w:rsidRPr="00B159E9">
        <w:rPr>
          <w:rFonts w:ascii="Pte Serif" w:hAnsi="Pte Serif"/>
          <w:b/>
        </w:rPr>
        <w:t xml:space="preserve"> </w:t>
      </w:r>
      <w:r w:rsidR="00E35030" w:rsidRPr="00B159E9">
        <w:rPr>
          <w:rFonts w:ascii="Pte Serif" w:hAnsi="Pte Serif"/>
          <w:b/>
        </w:rPr>
        <w:t>remenyi.peter@</w:t>
      </w:r>
      <w:r w:rsidRPr="00B159E9">
        <w:rPr>
          <w:rFonts w:ascii="Pte Serif" w:hAnsi="Pte Serif"/>
          <w:b/>
        </w:rPr>
        <w:t>pte.hu</w:t>
      </w:r>
      <w:r w:rsidRPr="00B159E9">
        <w:rPr>
          <w:rFonts w:ascii="Pte Serif" w:hAnsi="Pte Serif"/>
        </w:rPr>
        <w:t xml:space="preserve"> (Dr. </w:t>
      </w:r>
      <w:r w:rsidR="00A5244D" w:rsidRPr="00B159E9">
        <w:rPr>
          <w:rFonts w:ascii="Pte Serif" w:hAnsi="Pte Serif"/>
        </w:rPr>
        <w:t>Reményi Péter</w:t>
      </w:r>
      <w:r w:rsidRPr="00B159E9">
        <w:rPr>
          <w:rFonts w:ascii="Pte Serif" w:hAnsi="Pte Serif"/>
        </w:rPr>
        <w:t xml:space="preserve">) és </w:t>
      </w:r>
      <w:r w:rsidR="00E35030" w:rsidRPr="00B159E9">
        <w:rPr>
          <w:rFonts w:ascii="Pte Serif" w:hAnsi="Pte Serif"/>
          <w:b/>
        </w:rPr>
        <w:t>mate.eva</w:t>
      </w:r>
      <w:r w:rsidR="00A5244D" w:rsidRPr="00B159E9">
        <w:rPr>
          <w:rFonts w:ascii="Pte Serif" w:hAnsi="Pte Serif"/>
          <w:b/>
        </w:rPr>
        <w:t>@pte.hu</w:t>
      </w:r>
      <w:r w:rsidRPr="00B159E9">
        <w:rPr>
          <w:rFonts w:ascii="Pte Serif" w:hAnsi="Pte Serif"/>
        </w:rPr>
        <w:t xml:space="preserve"> (Dr. </w:t>
      </w:r>
      <w:r w:rsidR="00E35030" w:rsidRPr="00B159E9">
        <w:rPr>
          <w:rFonts w:ascii="Pte Serif" w:hAnsi="Pte Serif"/>
        </w:rPr>
        <w:t>Máté Éva</w:t>
      </w:r>
      <w:r w:rsidRPr="00B159E9">
        <w:rPr>
          <w:rFonts w:ascii="Pte Serif" w:hAnsi="Pte Serif"/>
        </w:rPr>
        <w:t>)</w:t>
      </w:r>
      <w:r w:rsidR="00571A21" w:rsidRPr="00B159E9">
        <w:rPr>
          <w:rFonts w:ascii="Pte Serif" w:hAnsi="Pte Serif"/>
        </w:rPr>
        <w:t xml:space="preserve"> </w:t>
      </w:r>
      <w:r w:rsidR="007A502D" w:rsidRPr="00B159E9">
        <w:rPr>
          <w:rFonts w:ascii="Pte Serif" w:hAnsi="Pte Serif"/>
        </w:rPr>
        <w:t>várjuk</w:t>
      </w:r>
      <w:r w:rsidR="00346D96" w:rsidRPr="00B159E9">
        <w:rPr>
          <w:rFonts w:ascii="Pte Serif" w:hAnsi="Pte Serif"/>
        </w:rPr>
        <w:t>.</w:t>
      </w:r>
    </w:p>
    <w:p w14:paraId="310B0B05" w14:textId="605906F0" w:rsidR="00140483" w:rsidRPr="00B159E9" w:rsidRDefault="00140483" w:rsidP="00B159E9">
      <w:pPr>
        <w:spacing w:after="120"/>
        <w:jc w:val="both"/>
        <w:rPr>
          <w:rFonts w:ascii="Pte Serif" w:hAnsi="Pte Serif"/>
        </w:rPr>
      </w:pPr>
      <w:r w:rsidRPr="00B159E9">
        <w:rPr>
          <w:rFonts w:ascii="Pte Serif" w:hAnsi="Pte Serif"/>
        </w:rPr>
        <w:t xml:space="preserve">A </w:t>
      </w:r>
      <w:r w:rsidR="00A5244D" w:rsidRPr="00B159E9">
        <w:rPr>
          <w:rFonts w:ascii="Pte Serif" w:hAnsi="Pte Serif"/>
        </w:rPr>
        <w:t>földtudományok</w:t>
      </w:r>
      <w:r w:rsidRPr="00B159E9">
        <w:rPr>
          <w:rFonts w:ascii="Pte Serif" w:hAnsi="Pte Serif"/>
        </w:rPr>
        <w:t xml:space="preserve"> szakterületi házi konferencia</w:t>
      </w:r>
      <w:r w:rsidRPr="00B159E9">
        <w:rPr>
          <w:rFonts w:ascii="Pte Serif" w:hAnsi="Pte Serif"/>
          <w:b/>
        </w:rPr>
        <w:t xml:space="preserve"> megrendezésének </w:t>
      </w:r>
      <w:r w:rsidR="00597605" w:rsidRPr="00B159E9">
        <w:rPr>
          <w:rFonts w:ascii="Pte Serif" w:hAnsi="Pte Serif"/>
          <w:b/>
        </w:rPr>
        <w:t xml:space="preserve">tervezett </w:t>
      </w:r>
      <w:r w:rsidRPr="00B159E9">
        <w:rPr>
          <w:rFonts w:ascii="Pte Serif" w:hAnsi="Pte Serif"/>
          <w:b/>
        </w:rPr>
        <w:t>időpontja 20</w:t>
      </w:r>
      <w:r w:rsidR="00EF109E" w:rsidRPr="00B159E9">
        <w:rPr>
          <w:rFonts w:ascii="Pte Serif" w:hAnsi="Pte Serif"/>
          <w:b/>
        </w:rPr>
        <w:t>2</w:t>
      </w:r>
      <w:r w:rsidR="00E35030" w:rsidRPr="00B159E9">
        <w:rPr>
          <w:rFonts w:ascii="Pte Serif" w:hAnsi="Pte Serif"/>
          <w:b/>
        </w:rPr>
        <w:t>6</w:t>
      </w:r>
      <w:r w:rsidRPr="00B159E9">
        <w:rPr>
          <w:rFonts w:ascii="Pte Serif" w:hAnsi="Pte Serif"/>
          <w:b/>
        </w:rPr>
        <w:t xml:space="preserve">. </w:t>
      </w:r>
      <w:r w:rsidR="00E35030" w:rsidRPr="00B159E9">
        <w:rPr>
          <w:rFonts w:ascii="Pte Serif" w:hAnsi="Pte Serif"/>
          <w:b/>
        </w:rPr>
        <w:t>április</w:t>
      </w:r>
      <w:r w:rsidR="00597605" w:rsidRPr="00B159E9">
        <w:rPr>
          <w:rFonts w:ascii="Pte Serif" w:hAnsi="Pte Serif"/>
          <w:b/>
        </w:rPr>
        <w:t xml:space="preserve"> </w:t>
      </w:r>
      <w:r w:rsidR="00E35030" w:rsidRPr="00B159E9">
        <w:rPr>
          <w:rFonts w:ascii="Pte Serif" w:hAnsi="Pte Serif"/>
          <w:b/>
        </w:rPr>
        <w:t>2</w:t>
      </w:r>
      <w:r w:rsidR="00692879" w:rsidRPr="00B159E9">
        <w:rPr>
          <w:rFonts w:ascii="Pte Serif" w:hAnsi="Pte Serif"/>
          <w:b/>
        </w:rPr>
        <w:t>4</w:t>
      </w:r>
      <w:r w:rsidRPr="00B159E9">
        <w:rPr>
          <w:rFonts w:ascii="Pte Serif" w:hAnsi="Pte Serif"/>
          <w:b/>
        </w:rPr>
        <w:t>.</w:t>
      </w:r>
      <w:r w:rsidR="00EF109E" w:rsidRPr="00B159E9">
        <w:rPr>
          <w:rFonts w:ascii="Pte Serif" w:hAnsi="Pte Serif"/>
          <w:b/>
        </w:rPr>
        <w:t xml:space="preserve"> péntek.</w:t>
      </w:r>
      <w:r w:rsidRPr="00B159E9">
        <w:rPr>
          <w:rFonts w:ascii="Pte Serif" w:hAnsi="Pte Serif"/>
          <w:b/>
        </w:rPr>
        <w:t xml:space="preserve"> </w:t>
      </w:r>
      <w:r w:rsidR="00597605" w:rsidRPr="00B159E9">
        <w:rPr>
          <w:rFonts w:ascii="Pte Serif" w:hAnsi="Pte Serif"/>
        </w:rPr>
        <w:t>A jelentkező hallgatók létszáma és a pályamunkák témája alapján a</w:t>
      </w:r>
      <w:r w:rsidRPr="00B159E9">
        <w:rPr>
          <w:rFonts w:ascii="Pte Serif" w:hAnsi="Pte Serif"/>
        </w:rPr>
        <w:t xml:space="preserve"> tagozatok beosztása, illetve a zsűri</w:t>
      </w:r>
      <w:r w:rsidR="00597605" w:rsidRPr="00B159E9">
        <w:rPr>
          <w:rFonts w:ascii="Pte Serif" w:hAnsi="Pte Serif"/>
        </w:rPr>
        <w:t>(k)</w:t>
      </w:r>
      <w:r w:rsidRPr="00B159E9">
        <w:rPr>
          <w:rFonts w:ascii="Pte Serif" w:hAnsi="Pte Serif"/>
        </w:rPr>
        <w:t xml:space="preserve"> megszervezése a jelentkezési határidőt követően történik. </w:t>
      </w:r>
      <w:r w:rsidR="00597605" w:rsidRPr="00B159E9">
        <w:rPr>
          <w:rFonts w:ascii="Pte Serif" w:hAnsi="Pte Serif"/>
        </w:rPr>
        <w:t xml:space="preserve">A </w:t>
      </w:r>
      <w:r w:rsidRPr="00B159E9">
        <w:rPr>
          <w:rFonts w:ascii="Pte Serif" w:hAnsi="Pte Serif"/>
        </w:rPr>
        <w:t>tagozatok beosztását, a végleges létszámot, a zsűri</w:t>
      </w:r>
      <w:r w:rsidR="00362410" w:rsidRPr="00B159E9">
        <w:rPr>
          <w:rFonts w:ascii="Pte Serif" w:hAnsi="Pte Serif"/>
        </w:rPr>
        <w:t>(k)</w:t>
      </w:r>
      <w:r w:rsidRPr="00B159E9">
        <w:rPr>
          <w:rFonts w:ascii="Pte Serif" w:hAnsi="Pte Serif"/>
        </w:rPr>
        <w:t xml:space="preserve"> tagjainak megnevezését, valamint a TDK forduló végleges időpontját és helyszínét (terem) a házi konferencia Meghívójában tesszük közzé</w:t>
      </w:r>
      <w:r w:rsidR="001548EF" w:rsidRPr="00B159E9">
        <w:rPr>
          <w:rFonts w:ascii="Pte Serif" w:hAnsi="Pte Serif"/>
        </w:rPr>
        <w:t xml:space="preserve"> április </w:t>
      </w:r>
      <w:r w:rsidR="00692879" w:rsidRPr="00B159E9">
        <w:rPr>
          <w:rFonts w:ascii="Pte Serif" w:hAnsi="Pte Serif"/>
        </w:rPr>
        <w:t>15</w:t>
      </w:r>
      <w:r w:rsidR="001548EF" w:rsidRPr="00B159E9">
        <w:rPr>
          <w:rFonts w:ascii="Pte Serif" w:hAnsi="Pte Serif"/>
        </w:rPr>
        <w:t>-</w:t>
      </w:r>
      <w:r w:rsidR="00692879" w:rsidRPr="00B159E9">
        <w:rPr>
          <w:rFonts w:ascii="Pte Serif" w:hAnsi="Pte Serif"/>
        </w:rPr>
        <w:t>é</w:t>
      </w:r>
      <w:r w:rsidR="001548EF" w:rsidRPr="00B159E9">
        <w:rPr>
          <w:rFonts w:ascii="Pte Serif" w:hAnsi="Pte Serif"/>
        </w:rPr>
        <w:t xml:space="preserve">n, </w:t>
      </w:r>
      <w:r w:rsidR="00692879" w:rsidRPr="00B159E9">
        <w:rPr>
          <w:rFonts w:ascii="Pte Serif" w:hAnsi="Pte Serif"/>
        </w:rPr>
        <w:t>szerdán</w:t>
      </w:r>
      <w:r w:rsidRPr="00B159E9">
        <w:rPr>
          <w:rFonts w:ascii="Pte Serif" w:hAnsi="Pte Serif"/>
        </w:rPr>
        <w:t xml:space="preserve">. </w:t>
      </w:r>
    </w:p>
    <w:p w14:paraId="0FB2949D" w14:textId="77777777" w:rsidR="00140483" w:rsidRPr="00B159E9" w:rsidRDefault="00140483" w:rsidP="00B159E9">
      <w:pPr>
        <w:spacing w:after="120"/>
        <w:jc w:val="both"/>
        <w:rPr>
          <w:rFonts w:ascii="Pte Serif" w:hAnsi="Pte Serif"/>
        </w:rPr>
      </w:pPr>
      <w:r w:rsidRPr="00B159E9">
        <w:rPr>
          <w:rFonts w:ascii="Pte Serif" w:hAnsi="Pte Serif"/>
        </w:rPr>
        <w:t xml:space="preserve">A szervezés eredményes lebonyolítása érdekében az érintettek együttműködését és a megadott határidő betartását kérve várjuk a regisztrációkat. </w:t>
      </w:r>
    </w:p>
    <w:p w14:paraId="50FBFDB0" w14:textId="77777777" w:rsidR="00140483" w:rsidRPr="00B159E9" w:rsidRDefault="00140483" w:rsidP="00140483">
      <w:pPr>
        <w:jc w:val="both"/>
        <w:rPr>
          <w:rFonts w:ascii="Pte Serif" w:hAnsi="Pte Serif"/>
        </w:rPr>
      </w:pPr>
    </w:p>
    <w:p w14:paraId="6E401AAF" w14:textId="2C63023E" w:rsidR="00140483" w:rsidRPr="00B159E9" w:rsidRDefault="00140483" w:rsidP="00140483">
      <w:pPr>
        <w:jc w:val="both"/>
        <w:rPr>
          <w:rFonts w:ascii="Pte Serif" w:hAnsi="Pte Serif"/>
        </w:rPr>
      </w:pPr>
      <w:r w:rsidRPr="00B159E9">
        <w:rPr>
          <w:rFonts w:ascii="Pte Serif" w:hAnsi="Pte Serif"/>
        </w:rPr>
        <w:t>Pécs, 20</w:t>
      </w:r>
      <w:r w:rsidR="00EF109E" w:rsidRPr="00B159E9">
        <w:rPr>
          <w:rFonts w:ascii="Pte Serif" w:hAnsi="Pte Serif"/>
        </w:rPr>
        <w:t>2</w:t>
      </w:r>
      <w:r w:rsidR="001548EF" w:rsidRPr="00B159E9">
        <w:rPr>
          <w:rFonts w:ascii="Pte Serif" w:hAnsi="Pte Serif"/>
        </w:rPr>
        <w:t>6</w:t>
      </w:r>
      <w:r w:rsidRPr="00B159E9">
        <w:rPr>
          <w:rFonts w:ascii="Pte Serif" w:hAnsi="Pte Serif"/>
        </w:rPr>
        <w:t xml:space="preserve">. </w:t>
      </w:r>
      <w:r w:rsidR="001548EF" w:rsidRPr="00B159E9">
        <w:rPr>
          <w:rFonts w:ascii="Pte Serif" w:hAnsi="Pte Serif"/>
        </w:rPr>
        <w:t xml:space="preserve">február </w:t>
      </w:r>
      <w:r w:rsidR="005C4E1E">
        <w:rPr>
          <w:rFonts w:ascii="Pte Serif" w:hAnsi="Pte Serif"/>
        </w:rPr>
        <w:t>28</w:t>
      </w:r>
      <w:r w:rsidRPr="00B159E9">
        <w:rPr>
          <w:rFonts w:ascii="Pte Serif" w:hAnsi="Pte Serif"/>
        </w:rPr>
        <w:t>.</w:t>
      </w:r>
    </w:p>
    <w:p w14:paraId="2C4C8BEF" w14:textId="77777777" w:rsidR="00140483" w:rsidRPr="00B159E9" w:rsidRDefault="00140483" w:rsidP="00140483">
      <w:pPr>
        <w:jc w:val="both"/>
        <w:rPr>
          <w:rFonts w:ascii="Pte Serif" w:hAnsi="Pte Serif"/>
        </w:rPr>
      </w:pPr>
    </w:p>
    <w:p w14:paraId="0FA11A15" w14:textId="77777777" w:rsidR="00140483" w:rsidRPr="00B159E9" w:rsidRDefault="00140483" w:rsidP="00140483">
      <w:pPr>
        <w:jc w:val="both"/>
        <w:rPr>
          <w:rFonts w:ascii="Pte Serif" w:hAnsi="Pte Serif"/>
        </w:rPr>
      </w:pPr>
    </w:p>
    <w:p w14:paraId="32724B55" w14:textId="77777777" w:rsidR="00140483" w:rsidRPr="00B159E9" w:rsidRDefault="00140483" w:rsidP="00140483">
      <w:pPr>
        <w:jc w:val="both"/>
        <w:rPr>
          <w:rFonts w:ascii="Pte Serif" w:hAnsi="Pte Serif"/>
        </w:rPr>
      </w:pPr>
      <w:r w:rsidRPr="00B159E9">
        <w:rPr>
          <w:rFonts w:ascii="Pte Serif" w:hAnsi="Pte Serif"/>
        </w:rPr>
        <w:tab/>
        <w:t>Tisztelettel és üdvözlettel:</w:t>
      </w:r>
    </w:p>
    <w:p w14:paraId="65C0BC17" w14:textId="77777777" w:rsidR="00140483" w:rsidRPr="00B159E9" w:rsidRDefault="00140483" w:rsidP="00140483">
      <w:pPr>
        <w:jc w:val="both"/>
        <w:rPr>
          <w:rFonts w:ascii="Pte Serif" w:hAnsi="Pte Serif"/>
        </w:rPr>
      </w:pPr>
    </w:p>
    <w:p w14:paraId="2DFCB1BF" w14:textId="77777777" w:rsidR="00140483" w:rsidRPr="00B159E9" w:rsidRDefault="00140483" w:rsidP="00140483">
      <w:pPr>
        <w:jc w:val="both"/>
        <w:rPr>
          <w:rFonts w:ascii="Pte Serif" w:hAnsi="Pte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140483" w:rsidRPr="00B159E9" w14:paraId="042CB265" w14:textId="77777777" w:rsidTr="00CB54C7">
        <w:trPr>
          <w:trHeight w:val="70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BBBBC" w14:textId="77777777" w:rsidR="00140483" w:rsidRPr="00B159E9" w:rsidRDefault="00140483" w:rsidP="00CB54C7">
            <w:pPr>
              <w:pStyle w:val="Default"/>
              <w:jc w:val="center"/>
              <w:rPr>
                <w:rFonts w:ascii="Pte Serif" w:hAnsi="Pte Serif" w:cs="Times New Roman"/>
              </w:rPr>
            </w:pPr>
            <w:r w:rsidRPr="00B159E9">
              <w:rPr>
                <w:rFonts w:ascii="Pte Serif" w:hAnsi="Pte Serif" w:cs="Times New Roman"/>
              </w:rPr>
              <w:t>Dr. Horváth Győző</w:t>
            </w:r>
          </w:p>
          <w:p w14:paraId="589E02D9" w14:textId="77777777" w:rsidR="00140483" w:rsidRPr="00B159E9" w:rsidRDefault="00140483" w:rsidP="00362410">
            <w:pPr>
              <w:pStyle w:val="Default"/>
              <w:jc w:val="center"/>
              <w:rPr>
                <w:rFonts w:ascii="Pte Serif" w:hAnsi="Pte Serif"/>
              </w:rPr>
            </w:pPr>
            <w:r w:rsidRPr="00B159E9">
              <w:rPr>
                <w:rFonts w:ascii="Pte Serif" w:hAnsi="Pte Serif" w:cs="Times New Roman"/>
              </w:rPr>
              <w:t>kari TD</w:t>
            </w:r>
            <w:r w:rsidR="00362410" w:rsidRPr="00B159E9">
              <w:rPr>
                <w:rFonts w:ascii="Pte Serif" w:hAnsi="Pte Serif" w:cs="Times New Roman"/>
              </w:rPr>
              <w:t>T</w:t>
            </w:r>
            <w:r w:rsidRPr="00B159E9">
              <w:rPr>
                <w:rFonts w:ascii="Pte Serif" w:hAnsi="Pte Serif" w:cs="Times New Roman"/>
              </w:rPr>
              <w:t xml:space="preserve"> elnök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19B8" w14:textId="77777777" w:rsidR="00140483" w:rsidRPr="00B159E9" w:rsidRDefault="00140483" w:rsidP="00CB54C7">
            <w:pPr>
              <w:pStyle w:val="Default"/>
              <w:jc w:val="center"/>
              <w:rPr>
                <w:rFonts w:ascii="Pte Serif" w:hAnsi="Pte Serif" w:cs="Times New Roman"/>
              </w:rPr>
            </w:pPr>
            <w:r w:rsidRPr="00B159E9">
              <w:rPr>
                <w:rFonts w:ascii="Pte Serif" w:hAnsi="Pte Serif" w:cs="Times New Roman"/>
              </w:rPr>
              <w:t xml:space="preserve">Dr. </w:t>
            </w:r>
            <w:r w:rsidR="00A5244D" w:rsidRPr="00B159E9">
              <w:rPr>
                <w:rFonts w:ascii="Pte Serif" w:hAnsi="Pte Serif" w:cs="Times New Roman"/>
              </w:rPr>
              <w:t>Reményi Péter</w:t>
            </w:r>
          </w:p>
          <w:p w14:paraId="70478E58" w14:textId="77777777" w:rsidR="00140483" w:rsidRPr="00B159E9" w:rsidRDefault="00140483" w:rsidP="00CB54C7">
            <w:pPr>
              <w:pStyle w:val="Default"/>
              <w:jc w:val="center"/>
              <w:rPr>
                <w:rFonts w:ascii="Pte Serif" w:hAnsi="Pte Serif" w:cs="Times New Roman"/>
              </w:rPr>
            </w:pPr>
            <w:r w:rsidRPr="00B159E9">
              <w:rPr>
                <w:rFonts w:ascii="Pte Serif" w:hAnsi="Pte Serif" w:cs="Times New Roman"/>
              </w:rPr>
              <w:t>intézeti TDK felelős</w:t>
            </w:r>
          </w:p>
        </w:tc>
      </w:tr>
      <w:tr w:rsidR="00140483" w14:paraId="29844E28" w14:textId="77777777" w:rsidTr="00CB54C7">
        <w:trPr>
          <w:trHeight w:val="70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479E0" w14:textId="77777777" w:rsidR="00140483" w:rsidRDefault="00140483" w:rsidP="00CB54C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3B72ED2" w14:textId="77777777" w:rsidR="00140483" w:rsidRDefault="00140483" w:rsidP="00140483">
      <w:pPr>
        <w:tabs>
          <w:tab w:val="center" w:pos="1440"/>
          <w:tab w:val="center" w:pos="6840"/>
        </w:tabs>
      </w:pPr>
    </w:p>
    <w:p w14:paraId="358C0369" w14:textId="77777777" w:rsidR="003A5ADA" w:rsidRPr="00140483" w:rsidRDefault="003A5ADA" w:rsidP="00140483"/>
    <w:sectPr w:rsidR="003A5ADA" w:rsidRPr="0014048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3CF42" w14:textId="77777777" w:rsidR="00136031" w:rsidRDefault="00136031" w:rsidP="00140483">
      <w:r>
        <w:separator/>
      </w:r>
    </w:p>
  </w:endnote>
  <w:endnote w:type="continuationSeparator" w:id="0">
    <w:p w14:paraId="27034941" w14:textId="77777777" w:rsidR="00136031" w:rsidRDefault="00136031" w:rsidP="0014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Times-Bold">
    <w:altName w:val="Times New Roman"/>
    <w:charset w:val="00"/>
    <w:family w:val="auto"/>
    <w:pitch w:val="default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903D" w14:textId="77777777" w:rsidR="00136031" w:rsidRDefault="00136031" w:rsidP="00140483">
      <w:r>
        <w:separator/>
      </w:r>
    </w:p>
  </w:footnote>
  <w:footnote w:type="continuationSeparator" w:id="0">
    <w:p w14:paraId="0F4C0666" w14:textId="77777777" w:rsidR="00136031" w:rsidRDefault="00136031" w:rsidP="0014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07D1" w14:textId="77777777" w:rsidR="002216F3" w:rsidRDefault="002216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A4045"/>
    <w:multiLevelType w:val="hybridMultilevel"/>
    <w:tmpl w:val="D01A137E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634237F5"/>
    <w:multiLevelType w:val="hybridMultilevel"/>
    <w:tmpl w:val="FE2A4E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678721">
    <w:abstractNumId w:val="1"/>
  </w:num>
  <w:num w:numId="2" w16cid:durableId="181502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83"/>
    <w:rsid w:val="000526AD"/>
    <w:rsid w:val="00057A48"/>
    <w:rsid w:val="00136031"/>
    <w:rsid w:val="00140483"/>
    <w:rsid w:val="001548EF"/>
    <w:rsid w:val="001B5348"/>
    <w:rsid w:val="001F184D"/>
    <w:rsid w:val="00206AC6"/>
    <w:rsid w:val="002216F3"/>
    <w:rsid w:val="002B1895"/>
    <w:rsid w:val="00346D96"/>
    <w:rsid w:val="00355D4F"/>
    <w:rsid w:val="00362410"/>
    <w:rsid w:val="003A5ADA"/>
    <w:rsid w:val="003B6658"/>
    <w:rsid w:val="003C08A4"/>
    <w:rsid w:val="004247FE"/>
    <w:rsid w:val="0045476C"/>
    <w:rsid w:val="004747F4"/>
    <w:rsid w:val="00571A21"/>
    <w:rsid w:val="00575FBF"/>
    <w:rsid w:val="00583761"/>
    <w:rsid w:val="00597605"/>
    <w:rsid w:val="005A5FC2"/>
    <w:rsid w:val="005C4E1E"/>
    <w:rsid w:val="005E385D"/>
    <w:rsid w:val="005F7EB6"/>
    <w:rsid w:val="00601DE2"/>
    <w:rsid w:val="006374B7"/>
    <w:rsid w:val="00692879"/>
    <w:rsid w:val="006B2C6D"/>
    <w:rsid w:val="00774670"/>
    <w:rsid w:val="007A502D"/>
    <w:rsid w:val="008F2D98"/>
    <w:rsid w:val="00901111"/>
    <w:rsid w:val="0096023E"/>
    <w:rsid w:val="00971A43"/>
    <w:rsid w:val="00A5244D"/>
    <w:rsid w:val="00AD3E7A"/>
    <w:rsid w:val="00B01F4C"/>
    <w:rsid w:val="00B159E9"/>
    <w:rsid w:val="00B926FB"/>
    <w:rsid w:val="00BC1390"/>
    <w:rsid w:val="00BE3FCF"/>
    <w:rsid w:val="00C64EF9"/>
    <w:rsid w:val="00C819EA"/>
    <w:rsid w:val="00CA5B07"/>
    <w:rsid w:val="00CB2E4E"/>
    <w:rsid w:val="00D21E9E"/>
    <w:rsid w:val="00D26E45"/>
    <w:rsid w:val="00DF4500"/>
    <w:rsid w:val="00E35030"/>
    <w:rsid w:val="00E40EF4"/>
    <w:rsid w:val="00E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407CA"/>
  <w15:docId w15:val="{C2B313B1-93EA-4210-9127-429243AB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0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048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40483"/>
  </w:style>
  <w:style w:type="paragraph" w:styleId="llb">
    <w:name w:val="footer"/>
    <w:basedOn w:val="Norml"/>
    <w:link w:val="llbChar"/>
    <w:uiPriority w:val="99"/>
    <w:unhideWhenUsed/>
    <w:rsid w:val="0014048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40483"/>
  </w:style>
  <w:style w:type="character" w:styleId="Hiperhivatkozs">
    <w:name w:val="Hyperlink"/>
    <w:rsid w:val="00140483"/>
    <w:rPr>
      <w:color w:val="0000FF"/>
      <w:u w:val="single"/>
    </w:rPr>
  </w:style>
  <w:style w:type="paragraph" w:customStyle="1" w:styleId="Default">
    <w:name w:val="Default"/>
    <w:rsid w:val="0014048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1B534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5244D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01111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A5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tdk.hu/kezdolap/otdk-2027/kozponti-felhivas-202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.otdk.h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E6A1-7133-4032-B6D3-B6356AD1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373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Dr. Reményi Péter</cp:lastModifiedBy>
  <cp:revision>11</cp:revision>
  <cp:lastPrinted>2022-01-06T10:10:00Z</cp:lastPrinted>
  <dcterms:created xsi:type="dcterms:W3CDTF">2026-02-16T12:39:00Z</dcterms:created>
  <dcterms:modified xsi:type="dcterms:W3CDTF">2026-03-04T07:04:00Z</dcterms:modified>
</cp:coreProperties>
</file>